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36236CE2"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#103</w:t>
      </w:r>
      <w:r w:rsidR="00F80200">
        <w:rPr>
          <w:b/>
          <w:sz w:val="24"/>
          <w:szCs w:val="24"/>
          <w:lang w:eastAsia="x-none"/>
        </w:rPr>
        <w:t>bis</w:t>
      </w:r>
      <w:r w:rsidRPr="00DC06FE">
        <w:rPr>
          <w:b/>
          <w:sz w:val="24"/>
          <w:szCs w:val="24"/>
          <w:lang w:eastAsia="x-none"/>
        </w:rPr>
        <w:tab/>
        <w:t>R2-18</w:t>
      </w:r>
      <w:r w:rsidR="00F77BBC">
        <w:rPr>
          <w:b/>
          <w:sz w:val="24"/>
          <w:szCs w:val="24"/>
          <w:lang w:eastAsia="x-none"/>
        </w:rPr>
        <w:t>1</w:t>
      </w:r>
      <w:r w:rsidR="00BD5A46">
        <w:rPr>
          <w:b/>
          <w:sz w:val="24"/>
          <w:szCs w:val="24"/>
          <w:lang w:eastAsia="x-none"/>
        </w:rPr>
        <w:t>5452</w:t>
      </w:r>
    </w:p>
    <w:p w14:paraId="01B71CC5" w14:textId="253D335F" w:rsidR="009D750A" w:rsidRPr="001A70E6" w:rsidRDefault="00F80200" w:rsidP="00DC06FE">
      <w:pPr>
        <w:pStyle w:val="CRCoverPage"/>
        <w:tabs>
          <w:tab w:val="right" w:pos="9639"/>
        </w:tabs>
        <w:spacing w:after="0"/>
        <w:rPr>
          <w:rFonts w:eastAsia="맑은 고딕"/>
          <w:b/>
          <w:i/>
          <w:noProof/>
          <w:sz w:val="24"/>
          <w:lang w:eastAsia="ko-KR"/>
        </w:rPr>
      </w:pPr>
      <w:r>
        <w:rPr>
          <w:b/>
          <w:sz w:val="24"/>
          <w:szCs w:val="24"/>
          <w:lang w:eastAsia="x-none"/>
        </w:rPr>
        <w:t>Chengdu</w:t>
      </w:r>
      <w:r w:rsidR="00DC06FE" w:rsidRPr="00DC06FE">
        <w:rPr>
          <w:b/>
          <w:sz w:val="24"/>
          <w:szCs w:val="24"/>
          <w:lang w:eastAsia="x-none"/>
        </w:rPr>
        <w:t xml:space="preserve">, </w:t>
      </w:r>
      <w:r>
        <w:rPr>
          <w:b/>
          <w:sz w:val="24"/>
          <w:szCs w:val="24"/>
          <w:lang w:eastAsia="x-none"/>
        </w:rPr>
        <w:t>China</w:t>
      </w:r>
      <w:r w:rsidR="00DC06FE" w:rsidRPr="00DC06FE">
        <w:rPr>
          <w:b/>
          <w:sz w:val="24"/>
          <w:szCs w:val="24"/>
          <w:lang w:eastAsia="x-none"/>
        </w:rPr>
        <w:t xml:space="preserve">, </w:t>
      </w:r>
      <w:r>
        <w:rPr>
          <w:b/>
          <w:sz w:val="24"/>
          <w:szCs w:val="24"/>
          <w:lang w:eastAsia="x-none"/>
        </w:rPr>
        <w:t>8</w:t>
      </w:r>
      <w:r w:rsidRPr="00F80200">
        <w:rPr>
          <w:b/>
          <w:sz w:val="24"/>
          <w:szCs w:val="24"/>
          <w:vertAlign w:val="superscript"/>
          <w:lang w:eastAsia="x-none"/>
        </w:rPr>
        <w:t>th</w:t>
      </w:r>
      <w:r w:rsidR="00DC06FE" w:rsidRPr="00DC06FE">
        <w:rPr>
          <w:b/>
          <w:sz w:val="24"/>
          <w:szCs w:val="24"/>
          <w:lang w:eastAsia="x-none"/>
        </w:rPr>
        <w:t xml:space="preserve"> </w:t>
      </w:r>
      <w:r>
        <w:rPr>
          <w:b/>
          <w:sz w:val="24"/>
          <w:szCs w:val="24"/>
          <w:lang w:eastAsia="x-none"/>
        </w:rPr>
        <w:t>–</w:t>
      </w:r>
      <w:r w:rsidR="00DC06FE" w:rsidRPr="00DC06FE">
        <w:rPr>
          <w:b/>
          <w:sz w:val="24"/>
          <w:szCs w:val="24"/>
          <w:lang w:eastAsia="x-none"/>
        </w:rPr>
        <w:t xml:space="preserve"> </w:t>
      </w:r>
      <w:r>
        <w:rPr>
          <w:b/>
          <w:sz w:val="24"/>
          <w:szCs w:val="24"/>
          <w:lang w:eastAsia="x-none"/>
        </w:rPr>
        <w:t>12</w:t>
      </w:r>
      <w:r w:rsidRPr="00F80200">
        <w:rPr>
          <w:b/>
          <w:sz w:val="24"/>
          <w:szCs w:val="24"/>
          <w:vertAlign w:val="superscript"/>
          <w:lang w:eastAsia="x-none"/>
        </w:rPr>
        <w:t>th</w:t>
      </w:r>
      <w:r>
        <w:rPr>
          <w:b/>
          <w:sz w:val="24"/>
          <w:szCs w:val="24"/>
          <w:lang w:eastAsia="x-none"/>
        </w:rPr>
        <w:t xml:space="preserve"> October</w:t>
      </w:r>
      <w:r w:rsidR="00DC06FE" w:rsidRPr="00DC06FE">
        <w:rPr>
          <w:b/>
          <w:sz w:val="24"/>
          <w:szCs w:val="24"/>
          <w:lang w:eastAsia="x-none"/>
        </w:rPr>
        <w:t xml:space="preserve">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C15A72" w:rsidRDefault="009D750A" w:rsidP="009D750A">
      <w:pPr>
        <w:pStyle w:val="CRCoverPage"/>
        <w:tabs>
          <w:tab w:val="right" w:pos="9639"/>
        </w:tabs>
        <w:spacing w:after="0"/>
        <w:rPr>
          <w:rFonts w:eastAsia="맑은 고딕"/>
          <w:b/>
          <w:noProof/>
          <w:sz w:val="24"/>
          <w:lang w:eastAsia="ko-KR"/>
        </w:rPr>
      </w:pPr>
    </w:p>
    <w:p w14:paraId="4E3D8BA9" w14:textId="64BE503B"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671DB">
        <w:rPr>
          <w:rFonts w:ascii="Arial" w:hAnsi="Arial" w:cs="Arial"/>
          <w:b/>
          <w:noProof/>
          <w:sz w:val="28"/>
          <w:szCs w:val="28"/>
          <w:lang w:val="en-US"/>
        </w:rPr>
        <w:t>10.3.1.</w:t>
      </w:r>
      <w:r w:rsidR="0000038B">
        <w:rPr>
          <w:rFonts w:ascii="Arial" w:hAnsi="Arial" w:cs="Arial"/>
          <w:b/>
          <w:noProof/>
          <w:sz w:val="28"/>
          <w:szCs w:val="28"/>
          <w:lang w:val="en-US"/>
        </w:rPr>
        <w:t>1</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6473FD" w:rsidRPr="006473FD">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66F980CC"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C671DB" w:rsidRPr="00C671DB">
        <w:rPr>
          <w:rFonts w:ascii="Arial" w:hAnsi="Arial" w:cs="Arial"/>
          <w:b/>
          <w:noProof/>
          <w:sz w:val="28"/>
          <w:szCs w:val="28"/>
          <w:lang w:val="en-US" w:eastAsia="ko-KR"/>
        </w:rPr>
        <w:t xml:space="preserve">Discussion for clarifying the </w:t>
      </w:r>
      <w:r w:rsidR="00E33D6F">
        <w:rPr>
          <w:rFonts w:ascii="Arial" w:hAnsi="Arial" w:cs="Arial"/>
          <w:b/>
          <w:noProof/>
          <w:sz w:val="28"/>
          <w:szCs w:val="28"/>
          <w:lang w:val="en-US" w:eastAsia="ko-KR"/>
        </w:rPr>
        <w:t xml:space="preserve">meaning of </w:t>
      </w:r>
      <w:r w:rsidR="00C671DB" w:rsidRPr="00C671DB">
        <w:rPr>
          <w:rFonts w:ascii="Arial" w:hAnsi="Arial" w:cs="Arial"/>
          <w:b/>
          <w:noProof/>
          <w:sz w:val="28"/>
          <w:szCs w:val="28"/>
          <w:lang w:val="en-US" w:eastAsia="ko-KR"/>
        </w:rPr>
        <w:t xml:space="preserve">RA </w:t>
      </w:r>
      <w:r w:rsidR="00E33D6F">
        <w:rPr>
          <w:rFonts w:ascii="Arial" w:hAnsi="Arial" w:cs="Arial"/>
          <w:b/>
          <w:noProof/>
          <w:sz w:val="28"/>
          <w:szCs w:val="28"/>
          <w:lang w:val="en-US" w:eastAsia="ko-KR"/>
        </w:rPr>
        <w:t>initiation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C860E6" w14:textId="31A6275C" w:rsidR="006B1493" w:rsidRDefault="006E4E68" w:rsidP="00247D80">
      <w:r>
        <w:rPr>
          <w:lang w:val="en-US" w:eastAsia="ko-KR"/>
        </w:rPr>
        <w:t xml:space="preserve">In the current NR MAC specification, the expression of </w:t>
      </w:r>
      <w:r w:rsidR="003D3063" w:rsidRPr="003D3063">
        <w:rPr>
          <w:i/>
          <w:lang w:val="en-US" w:eastAsia="ko-KR"/>
        </w:rPr>
        <w:t>initiating</w:t>
      </w:r>
      <w:r w:rsidR="008B2675">
        <w:rPr>
          <w:lang w:val="en-US" w:eastAsia="ko-KR"/>
        </w:rPr>
        <w:t xml:space="preserve"> a random access (RA) </w:t>
      </w:r>
      <w:r w:rsidR="00282E07">
        <w:rPr>
          <w:lang w:val="en-US" w:eastAsia="ko-KR"/>
        </w:rPr>
        <w:t>procedure are</w:t>
      </w:r>
      <w:r>
        <w:rPr>
          <w:lang w:val="en-US" w:eastAsia="ko-KR"/>
        </w:rPr>
        <w:t xml:space="preserve"> used as two meanings, i.e. </w:t>
      </w:r>
      <w:r w:rsidRPr="003D3063">
        <w:rPr>
          <w:i/>
          <w:lang w:val="en-US" w:eastAsia="ko-KR"/>
        </w:rPr>
        <w:t>triggering</w:t>
      </w:r>
      <w:r>
        <w:rPr>
          <w:lang w:val="en-US" w:eastAsia="ko-KR"/>
        </w:rPr>
        <w:t xml:space="preserve"> </w:t>
      </w:r>
      <w:r w:rsidR="008B2675">
        <w:rPr>
          <w:lang w:val="en-US" w:eastAsia="ko-KR"/>
        </w:rPr>
        <w:t>the RA procedure and</w:t>
      </w:r>
      <w:r w:rsidR="003D3063">
        <w:rPr>
          <w:lang w:val="en-US" w:eastAsia="ko-KR"/>
        </w:rPr>
        <w:t xml:space="preserve"> </w:t>
      </w:r>
      <w:r w:rsidRPr="003D3063">
        <w:rPr>
          <w:i/>
          <w:lang w:val="en-US" w:eastAsia="ko-KR"/>
        </w:rPr>
        <w:t>performing</w:t>
      </w:r>
      <w:r w:rsidR="003D3063">
        <w:rPr>
          <w:lang w:val="en-US" w:eastAsia="ko-KR"/>
        </w:rPr>
        <w:t xml:space="preserve"> the RA procedure</w:t>
      </w:r>
      <w:r>
        <w:rPr>
          <w:lang w:val="en-US" w:eastAsia="ko-KR"/>
        </w:rPr>
        <w:t xml:space="preserve">. </w:t>
      </w:r>
      <w:r w:rsidR="009F3901">
        <w:rPr>
          <w:lang w:eastAsia="ko-KR"/>
        </w:rPr>
        <w:t>This doc</w:t>
      </w:r>
      <w:r w:rsidR="00867CD1">
        <w:rPr>
          <w:lang w:eastAsia="ko-KR"/>
        </w:rPr>
        <w:t xml:space="preserve">ument </w:t>
      </w:r>
      <w:r>
        <w:rPr>
          <w:lang w:eastAsia="ko-KR"/>
        </w:rPr>
        <w:t xml:space="preserve">clarifies the meaning of </w:t>
      </w:r>
      <w:r w:rsidRPr="006E4E68">
        <w:rPr>
          <w:i/>
          <w:lang w:eastAsia="ko-KR"/>
        </w:rPr>
        <w:t>RA initiation</w:t>
      </w:r>
      <w:r w:rsidR="00867CD1">
        <w:rPr>
          <w:lang w:eastAsia="ko-KR"/>
        </w:rPr>
        <w:t xml:space="preserve"> </w:t>
      </w:r>
      <w:r>
        <w:rPr>
          <w:lang w:eastAsia="ko-KR"/>
        </w:rPr>
        <w:t>for each case and proposes</w:t>
      </w:r>
      <w:r w:rsidR="003D3063">
        <w:rPr>
          <w:lang w:eastAsia="ko-KR"/>
        </w:rPr>
        <w:t xml:space="preserve"> modifications</w:t>
      </w:r>
      <w:r>
        <w:rPr>
          <w:lang w:eastAsia="ko-KR"/>
        </w:rPr>
        <w:t xml:space="preserve"> to distinguish </w:t>
      </w:r>
      <w:r w:rsidR="003D3063">
        <w:rPr>
          <w:lang w:eastAsia="ko-KR"/>
        </w:rPr>
        <w:t>between</w:t>
      </w:r>
      <w:r w:rsidR="00376407">
        <w:rPr>
          <w:lang w:eastAsia="ko-KR"/>
        </w:rPr>
        <w:t xml:space="preserve"> the</w:t>
      </w:r>
      <w:r w:rsidR="003D3063">
        <w:rPr>
          <w:lang w:eastAsia="ko-KR"/>
        </w:rPr>
        <w:t xml:space="preserve"> two usages</w:t>
      </w:r>
      <w:r w:rsidR="009F3901">
        <w:rPr>
          <w:lang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AF7704C" w14:textId="740EBDB2" w:rsidR="0064145B" w:rsidRDefault="00013EEB" w:rsidP="00BA564B">
      <w:pPr>
        <w:rPr>
          <w:lang w:eastAsia="ko-KR"/>
        </w:rPr>
      </w:pPr>
      <w:r>
        <w:rPr>
          <w:rFonts w:hint="eastAsia"/>
          <w:lang w:eastAsia="ko-KR"/>
        </w:rPr>
        <w:t xml:space="preserve">The RA procedure </w:t>
      </w:r>
      <w:r>
        <w:rPr>
          <w:lang w:eastAsia="ko-KR"/>
        </w:rPr>
        <w:t xml:space="preserve">is one of the core functionalities of the NR MAC, which works closely with other MAC functionalities. </w:t>
      </w:r>
      <w:r w:rsidR="00567BC5">
        <w:rPr>
          <w:lang w:eastAsia="ko-KR"/>
        </w:rPr>
        <w:t xml:space="preserve">According to the current TS 38.321, when there is an ongoing RA procedure in the MAC entity, it is up to UE implementation whether to continue with the ongoing procedure or start with the new procedure. In other words, </w:t>
      </w:r>
      <w:r w:rsidR="0006022F">
        <w:rPr>
          <w:lang w:eastAsia="ko-KR"/>
        </w:rPr>
        <w:t>a</w:t>
      </w:r>
      <w:r w:rsidR="00567BC5">
        <w:rPr>
          <w:lang w:eastAsia="ko-KR"/>
        </w:rPr>
        <w:t xml:space="preserve"> </w:t>
      </w:r>
      <w:r w:rsidR="0031530A">
        <w:rPr>
          <w:lang w:eastAsia="ko-KR"/>
        </w:rPr>
        <w:t>triggere</w:t>
      </w:r>
      <w:r w:rsidR="00567BC5">
        <w:rPr>
          <w:lang w:eastAsia="ko-KR"/>
        </w:rPr>
        <w:t>d RA procedure</w:t>
      </w:r>
      <w:r>
        <w:rPr>
          <w:lang w:eastAsia="ko-KR"/>
        </w:rPr>
        <w:t xml:space="preserve"> may not be actually performed</w:t>
      </w:r>
      <w:r w:rsidR="00C16F62">
        <w:rPr>
          <w:lang w:eastAsia="ko-KR"/>
        </w:rPr>
        <w:t xml:space="preserve"> when another is already ongoing</w:t>
      </w:r>
      <w:r>
        <w:rPr>
          <w:lang w:eastAsia="ko-KR"/>
        </w:rPr>
        <w:t>.</w:t>
      </w:r>
    </w:p>
    <w:p w14:paraId="29D7C32C" w14:textId="19E8293F" w:rsidR="004442CC" w:rsidRPr="004442CC" w:rsidRDefault="004442CC" w:rsidP="00BA564B">
      <w:pPr>
        <w:rPr>
          <w:b/>
          <w:lang w:eastAsia="ko-KR"/>
        </w:rPr>
      </w:pPr>
      <w:r w:rsidRPr="004442CC">
        <w:rPr>
          <w:b/>
          <w:lang w:eastAsia="ko-KR"/>
        </w:rPr>
        <w:t>Observation 1.</w:t>
      </w:r>
      <w:r w:rsidRPr="007F2B1C">
        <w:rPr>
          <w:lang w:eastAsia="ko-KR"/>
        </w:rPr>
        <w:t xml:space="preserve"> A </w:t>
      </w:r>
      <w:r w:rsidR="0031530A" w:rsidRPr="007F2B1C">
        <w:rPr>
          <w:lang w:eastAsia="ko-KR"/>
        </w:rPr>
        <w:t>triggered</w:t>
      </w:r>
      <w:r w:rsidRPr="007F2B1C">
        <w:rPr>
          <w:lang w:eastAsia="ko-KR"/>
        </w:rPr>
        <w:t xml:space="preserve"> RA procedure may not be actually performed when another is already ongoing.</w:t>
      </w:r>
    </w:p>
    <w:p w14:paraId="13A858BB" w14:textId="4952DD14" w:rsidR="002E7144" w:rsidRDefault="004A0803" w:rsidP="00BA564B">
      <w:pPr>
        <w:rPr>
          <w:lang w:eastAsia="ko-KR"/>
        </w:rPr>
      </w:pPr>
      <w:r>
        <w:rPr>
          <w:lang w:eastAsia="ko-KR"/>
        </w:rPr>
        <w:t>I</w:t>
      </w:r>
      <w:r w:rsidR="00D74A74">
        <w:rPr>
          <w:lang w:eastAsia="ko-KR"/>
        </w:rPr>
        <w:t>n the current TS 38.321,</w:t>
      </w:r>
      <w:r w:rsidR="00BD42E2">
        <w:rPr>
          <w:lang w:eastAsia="ko-KR"/>
        </w:rPr>
        <w:t xml:space="preserve"> the expression of</w:t>
      </w:r>
      <w:r w:rsidR="00D74A74">
        <w:rPr>
          <w:lang w:eastAsia="ko-KR"/>
        </w:rPr>
        <w:t xml:space="preserve"> </w:t>
      </w:r>
      <w:r w:rsidR="00BE5107">
        <w:rPr>
          <w:i/>
          <w:lang w:eastAsia="ko-KR"/>
        </w:rPr>
        <w:t>initiating</w:t>
      </w:r>
      <w:r w:rsidR="00BE5107" w:rsidRPr="00BE5107">
        <w:rPr>
          <w:lang w:eastAsia="ko-KR"/>
        </w:rPr>
        <w:t xml:space="preserve"> RA procedure</w:t>
      </w:r>
      <w:r w:rsidR="00D74A74">
        <w:rPr>
          <w:lang w:eastAsia="ko-KR"/>
        </w:rPr>
        <w:t xml:space="preserve"> is used </w:t>
      </w:r>
      <w:r w:rsidR="00BD42E2">
        <w:rPr>
          <w:lang w:eastAsia="ko-KR"/>
        </w:rPr>
        <w:t>in both meanings of</w:t>
      </w:r>
      <w:r w:rsidR="00D74A74">
        <w:rPr>
          <w:lang w:eastAsia="ko-KR"/>
        </w:rPr>
        <w:t xml:space="preserve"> </w:t>
      </w:r>
      <w:r w:rsidR="00D74A74" w:rsidRPr="00D74A74">
        <w:rPr>
          <w:i/>
          <w:lang w:eastAsia="ko-KR"/>
        </w:rPr>
        <w:t>triggering</w:t>
      </w:r>
      <w:r w:rsidR="00D74A74">
        <w:rPr>
          <w:lang w:eastAsia="ko-KR"/>
        </w:rPr>
        <w:t xml:space="preserve"> </w:t>
      </w:r>
      <w:r w:rsidR="00BE5107">
        <w:rPr>
          <w:lang w:eastAsia="ko-KR"/>
        </w:rPr>
        <w:t xml:space="preserve">RA procedure </w:t>
      </w:r>
      <w:r w:rsidR="00D74A74">
        <w:rPr>
          <w:lang w:eastAsia="ko-KR"/>
        </w:rPr>
        <w:t xml:space="preserve">and </w:t>
      </w:r>
      <w:r w:rsidR="00D74A74" w:rsidRPr="00D74A74">
        <w:rPr>
          <w:i/>
          <w:lang w:eastAsia="ko-KR"/>
        </w:rPr>
        <w:t>performing</w:t>
      </w:r>
      <w:r w:rsidR="00BE5107">
        <w:rPr>
          <w:lang w:eastAsia="ko-KR"/>
        </w:rPr>
        <w:t xml:space="preserve"> RA procedure</w:t>
      </w:r>
      <w:r w:rsidR="00B91BB6">
        <w:rPr>
          <w:lang w:eastAsia="ko-KR"/>
        </w:rPr>
        <w:t xml:space="preserve">, and this causes ambiguity </w:t>
      </w:r>
      <w:r w:rsidR="00F70463">
        <w:rPr>
          <w:lang w:eastAsia="ko-KR"/>
        </w:rPr>
        <w:t xml:space="preserve">in the </w:t>
      </w:r>
      <w:r w:rsidR="0040262F">
        <w:rPr>
          <w:lang w:eastAsia="ko-KR"/>
        </w:rPr>
        <w:t>sequence</w:t>
      </w:r>
      <w:r w:rsidR="00F70463">
        <w:rPr>
          <w:lang w:eastAsia="ko-KR"/>
        </w:rPr>
        <w:t xml:space="preserve"> of the MAC procedures</w:t>
      </w:r>
      <w:r w:rsidR="00BD42E2">
        <w:rPr>
          <w:lang w:eastAsia="ko-KR"/>
        </w:rPr>
        <w:t xml:space="preserve"> which implies that some MAC procedures</w:t>
      </w:r>
      <w:r>
        <w:rPr>
          <w:lang w:eastAsia="ko-KR"/>
        </w:rPr>
        <w:t>, such as BWP switching or carrier selection,</w:t>
      </w:r>
      <w:r w:rsidR="00BD42E2">
        <w:rPr>
          <w:lang w:eastAsia="ko-KR"/>
        </w:rPr>
        <w:t xml:space="preserve"> could be unnecessarily </w:t>
      </w:r>
      <w:r w:rsidR="00646A14">
        <w:rPr>
          <w:lang w:eastAsia="ko-KR"/>
        </w:rPr>
        <w:t xml:space="preserve">or falsely </w:t>
      </w:r>
      <w:r w:rsidR="00BD42E2">
        <w:rPr>
          <w:lang w:eastAsia="ko-KR"/>
        </w:rPr>
        <w:t xml:space="preserve">performed </w:t>
      </w:r>
      <w:r w:rsidR="00F17865">
        <w:rPr>
          <w:lang w:eastAsia="ko-KR"/>
        </w:rPr>
        <w:t xml:space="preserve">due to the </w:t>
      </w:r>
      <w:r w:rsidR="005121B5">
        <w:rPr>
          <w:lang w:eastAsia="ko-KR"/>
        </w:rPr>
        <w:t>triggered</w:t>
      </w:r>
      <w:r w:rsidR="00F17865">
        <w:rPr>
          <w:lang w:eastAsia="ko-KR"/>
        </w:rPr>
        <w:t xml:space="preserve"> RA procedure that </w:t>
      </w:r>
      <w:r w:rsidR="007B03DD">
        <w:rPr>
          <w:lang w:eastAsia="ko-KR"/>
        </w:rPr>
        <w:t xml:space="preserve">would </w:t>
      </w:r>
      <w:r w:rsidR="00F17865">
        <w:rPr>
          <w:lang w:eastAsia="ko-KR"/>
        </w:rPr>
        <w:t>not be actually performed</w:t>
      </w:r>
      <w:r w:rsidR="00F70463">
        <w:rPr>
          <w:lang w:eastAsia="ko-KR"/>
        </w:rPr>
        <w:t>.</w:t>
      </w:r>
      <w:r>
        <w:rPr>
          <w:lang w:eastAsia="ko-KR"/>
        </w:rPr>
        <w:t xml:space="preserve"> </w:t>
      </w:r>
      <w:r w:rsidR="002E7144">
        <w:rPr>
          <w:lang w:eastAsia="ko-KR"/>
        </w:rPr>
        <w:t>On the contrary, m</w:t>
      </w:r>
      <w:r>
        <w:rPr>
          <w:lang w:eastAsia="ko-KR"/>
        </w:rPr>
        <w:t xml:space="preserve">ost of other MAC procedures, e.g. SR, BSR, </w:t>
      </w:r>
      <w:r w:rsidR="00473ED2">
        <w:rPr>
          <w:lang w:eastAsia="ko-KR"/>
        </w:rPr>
        <w:t>HARQ</w:t>
      </w:r>
      <w:r w:rsidR="007C2E12">
        <w:rPr>
          <w:lang w:eastAsia="ko-KR"/>
        </w:rPr>
        <w:t xml:space="preserve"> process</w:t>
      </w:r>
      <w:r w:rsidR="00473ED2">
        <w:rPr>
          <w:lang w:eastAsia="ko-KR"/>
        </w:rPr>
        <w:t>,</w:t>
      </w:r>
      <w:r>
        <w:rPr>
          <w:lang w:eastAsia="ko-KR"/>
        </w:rPr>
        <w:t xml:space="preserve"> and PHR,</w:t>
      </w:r>
      <w:r w:rsidR="00DC4F0C">
        <w:rPr>
          <w:lang w:eastAsia="ko-KR"/>
        </w:rPr>
        <w:t xml:space="preserve"> </w:t>
      </w:r>
      <w:r>
        <w:rPr>
          <w:lang w:eastAsia="ko-KR"/>
        </w:rPr>
        <w:t xml:space="preserve">use the term </w:t>
      </w:r>
      <w:r w:rsidRPr="0034394B">
        <w:rPr>
          <w:i/>
          <w:lang w:eastAsia="ko-KR"/>
        </w:rPr>
        <w:t>trigger</w:t>
      </w:r>
      <w:r>
        <w:rPr>
          <w:lang w:eastAsia="ko-KR"/>
        </w:rPr>
        <w:t xml:space="preserve"> </w:t>
      </w:r>
      <w:r w:rsidR="002E7144">
        <w:rPr>
          <w:lang w:eastAsia="ko-KR"/>
        </w:rPr>
        <w:t xml:space="preserve">to distinguish it from </w:t>
      </w:r>
      <w:r w:rsidR="002E7144" w:rsidRPr="00473ED2">
        <w:rPr>
          <w:i/>
          <w:lang w:eastAsia="ko-KR"/>
        </w:rPr>
        <w:t>actual execution</w:t>
      </w:r>
      <w:r w:rsidR="00473ED2">
        <w:rPr>
          <w:lang w:eastAsia="ko-KR"/>
        </w:rPr>
        <w:t xml:space="preserve"> as follows:</w:t>
      </w:r>
    </w:p>
    <w:tbl>
      <w:tblPr>
        <w:tblStyle w:val="af4"/>
        <w:tblW w:w="0" w:type="auto"/>
        <w:tblLook w:val="04A0" w:firstRow="1" w:lastRow="0" w:firstColumn="1" w:lastColumn="0" w:noHBand="0" w:noVBand="1"/>
      </w:tblPr>
      <w:tblGrid>
        <w:gridCol w:w="9631"/>
      </w:tblGrid>
      <w:tr w:rsidR="00C949B9" w14:paraId="0A28A141" w14:textId="77777777" w:rsidTr="00B97F0D">
        <w:tc>
          <w:tcPr>
            <w:tcW w:w="9631" w:type="dxa"/>
          </w:tcPr>
          <w:p w14:paraId="2FDD8ADE" w14:textId="77777777" w:rsidR="00C949B9" w:rsidRPr="0020601E" w:rsidRDefault="00C949B9" w:rsidP="00B97F0D">
            <w:pPr>
              <w:pStyle w:val="3"/>
              <w:outlineLvl w:val="2"/>
              <w:rPr>
                <w:lang w:eastAsia="ko-KR"/>
              </w:rPr>
            </w:pPr>
            <w:bookmarkStart w:id="0" w:name="_Toc517229808"/>
            <w:r w:rsidRPr="0020601E">
              <w:rPr>
                <w:lang w:eastAsia="ko-KR"/>
              </w:rPr>
              <w:t>5.4.4</w:t>
            </w:r>
            <w:r w:rsidRPr="0020601E">
              <w:rPr>
                <w:lang w:eastAsia="ko-KR"/>
              </w:rPr>
              <w:tab/>
              <w:t>Scheduling Request</w:t>
            </w:r>
            <w:bookmarkEnd w:id="0"/>
          </w:p>
          <w:p w14:paraId="61253EB0" w14:textId="77777777" w:rsidR="00C949B9" w:rsidRDefault="00C949B9" w:rsidP="00B97F0D">
            <w:pPr>
              <w:rPr>
                <w:lang w:eastAsia="ko-KR"/>
              </w:rPr>
            </w:pPr>
            <w:r>
              <w:rPr>
                <w:rFonts w:hint="eastAsia"/>
                <w:lang w:eastAsia="ko-KR"/>
              </w:rPr>
              <w:t>(</w:t>
            </w:r>
            <w:r>
              <w:rPr>
                <w:lang w:eastAsia="ko-KR"/>
              </w:rPr>
              <w:t>…omitted…</w:t>
            </w:r>
            <w:r>
              <w:rPr>
                <w:rFonts w:hint="eastAsia"/>
                <w:lang w:eastAsia="ko-KR"/>
              </w:rPr>
              <w:t>)</w:t>
            </w:r>
          </w:p>
          <w:p w14:paraId="6CE2D02F" w14:textId="77777777" w:rsidR="00C949B9" w:rsidRPr="0020601E" w:rsidRDefault="00C949B9" w:rsidP="00B97F0D">
            <w:pPr>
              <w:rPr>
                <w:noProof/>
                <w:lang w:eastAsia="ko-KR"/>
              </w:rPr>
            </w:pPr>
            <w:r w:rsidRPr="0020601E">
              <w:rPr>
                <w:noProof/>
              </w:rPr>
              <w:t xml:space="preserve">If an </w:t>
            </w:r>
            <w:r w:rsidRPr="0034394B">
              <w:rPr>
                <w:noProof/>
                <w:highlight w:val="green"/>
              </w:rPr>
              <w:t>SR</w:t>
            </w:r>
            <w:r w:rsidRPr="0020601E">
              <w:rPr>
                <w:noProof/>
              </w:rPr>
              <w:t xml:space="preserve"> is </w:t>
            </w:r>
            <w:r w:rsidRPr="0034394B">
              <w:rPr>
                <w:noProof/>
                <w:highlight w:val="yellow"/>
              </w:rPr>
              <w:t>triggered</w:t>
            </w:r>
            <w:r w:rsidRPr="0020601E">
              <w:rPr>
                <w:noProof/>
              </w:rPr>
              <w:t xml:space="preserve"> and there </w:t>
            </w:r>
            <w:r w:rsidRPr="0020601E">
              <w:rPr>
                <w:noProof/>
                <w:lang w:eastAsia="ko-KR"/>
              </w:rPr>
              <w:t>are</w:t>
            </w:r>
            <w:r w:rsidRPr="0020601E">
              <w:rPr>
                <w:noProof/>
              </w:rPr>
              <w:t xml:space="preserve"> no other SR</w:t>
            </w:r>
            <w:r w:rsidRPr="0020601E">
              <w:rPr>
                <w:noProof/>
                <w:lang w:eastAsia="ko-KR"/>
              </w:rPr>
              <w:t>s</w:t>
            </w:r>
            <w:r w:rsidRPr="0020601E">
              <w:rPr>
                <w:noProof/>
              </w:rPr>
              <w:t xml:space="preserve"> pending</w:t>
            </w:r>
            <w:r w:rsidRPr="0020601E">
              <w:rPr>
                <w:noProof/>
                <w:lang w:eastAsia="ko-KR"/>
              </w:rPr>
              <w:t xml:space="preserve"> corresponding to the same SR configuration</w:t>
            </w:r>
            <w:r w:rsidRPr="0020601E">
              <w:rPr>
                <w:noProof/>
              </w:rPr>
              <w:t xml:space="preserve">, the MAC entity shall set the </w:t>
            </w:r>
            <w:r w:rsidRPr="0020601E">
              <w:rPr>
                <w:i/>
                <w:noProof/>
              </w:rPr>
              <w:t>SR_COUNTER</w:t>
            </w:r>
            <w:r w:rsidRPr="0020601E">
              <w:rPr>
                <w:noProof/>
              </w:rPr>
              <w:t xml:space="preserve"> </w:t>
            </w:r>
            <w:r w:rsidRPr="0020601E">
              <w:rPr>
                <w:noProof/>
                <w:lang w:eastAsia="ko-KR"/>
              </w:rPr>
              <w:t xml:space="preserve">of the corresponding SR configuration </w:t>
            </w:r>
            <w:r w:rsidRPr="0020601E">
              <w:rPr>
                <w:noProof/>
              </w:rPr>
              <w:t>to 0.</w:t>
            </w:r>
          </w:p>
          <w:p w14:paraId="54598AA4" w14:textId="77777777" w:rsidR="00C949B9" w:rsidRPr="00B97F0D" w:rsidRDefault="00C949B9" w:rsidP="00B97F0D">
            <w:pPr>
              <w:rPr>
                <w:noProof/>
                <w:lang w:eastAsia="ko-KR"/>
              </w:rPr>
            </w:pPr>
            <w:r w:rsidRPr="0020601E">
              <w:rPr>
                <w:noProof/>
              </w:rPr>
              <w:t xml:space="preserve">When an </w:t>
            </w:r>
            <w:r w:rsidRPr="0034394B">
              <w:rPr>
                <w:noProof/>
                <w:highlight w:val="green"/>
              </w:rPr>
              <w:t>SR</w:t>
            </w:r>
            <w:r w:rsidRPr="003203C7">
              <w:rPr>
                <w:noProof/>
              </w:rPr>
              <w:t xml:space="preserve"> </w:t>
            </w:r>
            <w:r w:rsidRPr="0020601E">
              <w:rPr>
                <w:noProof/>
              </w:rPr>
              <w:t xml:space="preserve">is </w:t>
            </w:r>
            <w:r w:rsidRPr="0034394B">
              <w:rPr>
                <w:noProof/>
                <w:highlight w:val="yellow"/>
              </w:rPr>
              <w:t>triggered</w:t>
            </w:r>
            <w:r w:rsidRPr="0020601E">
              <w:rPr>
                <w:noProof/>
              </w:rPr>
              <w:t>, it shall be considered as pending until it is cancelled.</w:t>
            </w:r>
            <w:r w:rsidRPr="0020601E">
              <w:rPr>
                <w:noProof/>
                <w:lang w:eastAsia="ko-KR"/>
              </w:rPr>
              <w:t xml:space="preserve"> </w:t>
            </w:r>
            <w:r w:rsidRPr="0020601E">
              <w:rPr>
                <w:lang w:eastAsia="ko-KR"/>
              </w:rPr>
              <w:t xml:space="preserve">All pending </w:t>
            </w:r>
            <w:r w:rsidRPr="0034394B">
              <w:rPr>
                <w:highlight w:val="green"/>
                <w:lang w:eastAsia="ko-KR"/>
              </w:rPr>
              <w:t>SR</w:t>
            </w:r>
            <w:r w:rsidRPr="0020601E">
              <w:rPr>
                <w:lang w:eastAsia="ko-KR"/>
              </w:rPr>
              <w:t xml:space="preserve">(s) </w:t>
            </w:r>
            <w:r w:rsidRPr="0034394B">
              <w:rPr>
                <w:highlight w:val="yellow"/>
                <w:lang w:eastAsia="ko-KR"/>
              </w:rPr>
              <w:t xml:space="preserve">triggered </w:t>
            </w:r>
            <w:r w:rsidRPr="0020601E">
              <w:rPr>
                <w:lang w:eastAsia="ko-KR"/>
              </w:rPr>
              <w:t xml:space="preserve">prior to the MAC PDU assembly shall be cancelled and each respective </w:t>
            </w:r>
            <w:proofErr w:type="spellStart"/>
            <w:r w:rsidRPr="0020601E">
              <w:rPr>
                <w:i/>
                <w:lang w:eastAsia="ko-KR"/>
              </w:rPr>
              <w:t>sr-ProhibitTimer</w:t>
            </w:r>
            <w:proofErr w:type="spellEnd"/>
            <w:r w:rsidRPr="0020601E">
              <w:rPr>
                <w:lang w:eastAsia="ko-KR"/>
              </w:rPr>
              <w:t xml:space="preserve"> shall be stopped when the MAC PDU is transmitted and this PDU includes a BSR MAC CE which contains buffer status up to (and including) the last event that </w:t>
            </w:r>
            <w:r w:rsidRPr="003203C7">
              <w:rPr>
                <w:lang w:eastAsia="ko-KR"/>
              </w:rPr>
              <w:t xml:space="preserve">triggered </w:t>
            </w:r>
            <w:r w:rsidRPr="0020601E">
              <w:rPr>
                <w:lang w:eastAsia="ko-KR"/>
              </w:rPr>
              <w:t xml:space="preserve">a BSR (see </w:t>
            </w:r>
            <w:proofErr w:type="spellStart"/>
            <w:r w:rsidRPr="0020601E">
              <w:rPr>
                <w:lang w:eastAsia="ko-KR"/>
              </w:rPr>
              <w:t>subclause</w:t>
            </w:r>
            <w:proofErr w:type="spellEnd"/>
            <w:r w:rsidRPr="0020601E">
              <w:rPr>
                <w:lang w:eastAsia="ko-KR"/>
              </w:rPr>
              <w:t xml:space="preserve"> 5.4.5) prior to the MAC PDU assembly. All pending SR(s) shall be cancelled and each respective </w:t>
            </w:r>
            <w:proofErr w:type="spellStart"/>
            <w:r w:rsidRPr="0020601E">
              <w:rPr>
                <w:i/>
                <w:lang w:eastAsia="ko-KR"/>
              </w:rPr>
              <w:t>sr-ProhibitTimer</w:t>
            </w:r>
            <w:proofErr w:type="spellEnd"/>
            <w:r w:rsidRPr="0020601E">
              <w:rPr>
                <w:lang w:eastAsia="ko-KR"/>
              </w:rPr>
              <w:t xml:space="preserve"> shall be stopped when the UL grant(s) can accommodate all pending data available for transmission.</w:t>
            </w:r>
          </w:p>
        </w:tc>
      </w:tr>
    </w:tbl>
    <w:p w14:paraId="0DC2799C" w14:textId="77777777" w:rsidR="00C949B9" w:rsidRDefault="00C949B9" w:rsidP="00BA564B">
      <w:pPr>
        <w:rPr>
          <w:lang w:eastAsia="ko-KR"/>
        </w:rPr>
      </w:pPr>
    </w:p>
    <w:tbl>
      <w:tblPr>
        <w:tblStyle w:val="af4"/>
        <w:tblW w:w="0" w:type="auto"/>
        <w:tblLook w:val="04A0" w:firstRow="1" w:lastRow="0" w:firstColumn="1" w:lastColumn="0" w:noHBand="0" w:noVBand="1"/>
      </w:tblPr>
      <w:tblGrid>
        <w:gridCol w:w="9631"/>
      </w:tblGrid>
      <w:tr w:rsidR="00C949B9" w14:paraId="2A13E239" w14:textId="77777777" w:rsidTr="00473ED2">
        <w:tc>
          <w:tcPr>
            <w:tcW w:w="9631" w:type="dxa"/>
          </w:tcPr>
          <w:p w14:paraId="3843B45B" w14:textId="77777777" w:rsidR="00C949B9" w:rsidRPr="0020601E" w:rsidRDefault="00C949B9" w:rsidP="00C949B9">
            <w:pPr>
              <w:pStyle w:val="3"/>
              <w:outlineLvl w:val="2"/>
              <w:rPr>
                <w:lang w:eastAsia="ko-KR"/>
              </w:rPr>
            </w:pPr>
            <w:bookmarkStart w:id="1" w:name="_Toc517229809"/>
            <w:r w:rsidRPr="0020601E">
              <w:rPr>
                <w:lang w:eastAsia="ko-KR"/>
              </w:rPr>
              <w:lastRenderedPageBreak/>
              <w:t>5.4.5</w:t>
            </w:r>
            <w:r w:rsidRPr="0020601E">
              <w:rPr>
                <w:lang w:eastAsia="ko-KR"/>
              </w:rPr>
              <w:tab/>
              <w:t>Buffer Status Reporting</w:t>
            </w:r>
            <w:bookmarkEnd w:id="1"/>
          </w:p>
          <w:p w14:paraId="186AD31D" w14:textId="77777777" w:rsidR="00C949B9" w:rsidRDefault="00C949B9" w:rsidP="00C949B9">
            <w:pPr>
              <w:rPr>
                <w:lang w:eastAsia="ko-KR"/>
              </w:rPr>
            </w:pPr>
            <w:r>
              <w:rPr>
                <w:rFonts w:hint="eastAsia"/>
                <w:lang w:eastAsia="ko-KR"/>
              </w:rPr>
              <w:t>(</w:t>
            </w:r>
            <w:r>
              <w:rPr>
                <w:lang w:eastAsia="ko-KR"/>
              </w:rPr>
              <w:t>…omitted…</w:t>
            </w:r>
            <w:r>
              <w:rPr>
                <w:rFonts w:hint="eastAsia"/>
                <w:lang w:eastAsia="ko-KR"/>
              </w:rPr>
              <w:t>)</w:t>
            </w:r>
          </w:p>
          <w:p w14:paraId="5531C106" w14:textId="77777777" w:rsidR="00C949B9" w:rsidRPr="0020601E" w:rsidRDefault="00C949B9" w:rsidP="00C949B9">
            <w:pPr>
              <w:rPr>
                <w:lang w:eastAsia="ko-KR"/>
              </w:rPr>
            </w:pPr>
            <w:r w:rsidRPr="0020601E">
              <w:rPr>
                <w:lang w:eastAsia="ko-KR"/>
              </w:rPr>
              <w:t xml:space="preserve">A </w:t>
            </w:r>
            <w:r w:rsidRPr="00B97F0D">
              <w:rPr>
                <w:highlight w:val="green"/>
                <w:lang w:eastAsia="ko-KR"/>
              </w:rPr>
              <w:t>BSR</w:t>
            </w:r>
            <w:r w:rsidRPr="0020601E">
              <w:rPr>
                <w:lang w:eastAsia="ko-KR"/>
              </w:rPr>
              <w:t xml:space="preserve"> shall be </w:t>
            </w:r>
            <w:r w:rsidRPr="00B97F0D">
              <w:rPr>
                <w:highlight w:val="yellow"/>
                <w:lang w:eastAsia="ko-KR"/>
              </w:rPr>
              <w:t>triggered</w:t>
            </w:r>
            <w:r w:rsidRPr="0020601E">
              <w:rPr>
                <w:lang w:eastAsia="ko-KR"/>
              </w:rPr>
              <w:t xml:space="preserve"> if any of the following events occur:</w:t>
            </w:r>
          </w:p>
          <w:p w14:paraId="07096710" w14:textId="3335C59D" w:rsidR="00C949B9" w:rsidRDefault="00C949B9" w:rsidP="00C949B9">
            <w:pPr>
              <w:rPr>
                <w:lang w:eastAsia="ko-KR"/>
              </w:rPr>
            </w:pPr>
            <w:r>
              <w:rPr>
                <w:rFonts w:hint="eastAsia"/>
                <w:lang w:eastAsia="ko-KR"/>
              </w:rPr>
              <w:t>(</w:t>
            </w:r>
            <w:r>
              <w:rPr>
                <w:lang w:eastAsia="ko-KR"/>
              </w:rPr>
              <w:t>…omitted…</w:t>
            </w:r>
            <w:r>
              <w:rPr>
                <w:rFonts w:hint="eastAsia"/>
                <w:lang w:eastAsia="ko-KR"/>
              </w:rPr>
              <w:t>)</w:t>
            </w:r>
          </w:p>
          <w:p w14:paraId="0EC379E0" w14:textId="77777777" w:rsidR="00C949B9" w:rsidRPr="0020601E" w:rsidRDefault="00C949B9" w:rsidP="00C949B9">
            <w:pPr>
              <w:pStyle w:val="B2"/>
              <w:rPr>
                <w:noProof/>
              </w:rPr>
            </w:pPr>
            <w:r w:rsidRPr="0020601E">
              <w:rPr>
                <w:noProof/>
              </w:rPr>
              <w:t>2&gt;</w:t>
            </w:r>
            <w:r w:rsidRPr="0020601E">
              <w:rPr>
                <w:noProof/>
              </w:rPr>
              <w:tab/>
              <w:t xml:space="preserve">if a Regular BSR has been triggered and </w:t>
            </w:r>
            <w:r w:rsidRPr="0020601E">
              <w:rPr>
                <w:i/>
                <w:noProof/>
              </w:rPr>
              <w:t>logicalChannelSR-DelayTimer</w:t>
            </w:r>
            <w:r w:rsidRPr="0020601E">
              <w:rPr>
                <w:noProof/>
              </w:rPr>
              <w:t xml:space="preserve"> is not running:</w:t>
            </w:r>
          </w:p>
          <w:p w14:paraId="7C274E87" w14:textId="77777777" w:rsidR="00C949B9" w:rsidRPr="0020601E" w:rsidRDefault="00C949B9" w:rsidP="00C949B9">
            <w:pPr>
              <w:pStyle w:val="B3"/>
              <w:rPr>
                <w:noProof/>
              </w:rPr>
            </w:pPr>
            <w:r w:rsidRPr="0020601E">
              <w:rPr>
                <w:noProof/>
              </w:rPr>
              <w:t>3&gt;</w:t>
            </w:r>
            <w:r w:rsidRPr="0020601E">
              <w:rPr>
                <w:noProof/>
              </w:rPr>
              <w:tab/>
              <w:t>if there is no UL-SCH resource available for a new transmission; or</w:t>
            </w:r>
          </w:p>
          <w:p w14:paraId="0AFC8E2D" w14:textId="77777777" w:rsidR="00C949B9" w:rsidRPr="0020601E" w:rsidRDefault="00C949B9" w:rsidP="00C949B9">
            <w:pPr>
              <w:pStyle w:val="B3"/>
              <w:rPr>
                <w:noProof/>
              </w:rPr>
            </w:pPr>
            <w:r w:rsidRPr="0020601E">
              <w:rPr>
                <w:noProof/>
              </w:rPr>
              <w:t>3&gt;</w:t>
            </w:r>
            <w:r w:rsidRPr="0020601E">
              <w:rPr>
                <w:noProof/>
              </w:rPr>
              <w:tab/>
              <w:t>if the MAC entity is configured with configured uplink grant(s) and the Regular BSR was not triggered for a logical channel for which logical channel SR masking (</w:t>
            </w:r>
            <w:r w:rsidRPr="0020601E">
              <w:rPr>
                <w:i/>
                <w:noProof/>
              </w:rPr>
              <w:t>logicalChannelSR-Mask</w:t>
            </w:r>
            <w:r w:rsidRPr="0020601E">
              <w:rPr>
                <w:noProof/>
              </w:rPr>
              <w:t>) is setup by upper layers; or</w:t>
            </w:r>
          </w:p>
          <w:p w14:paraId="15E71503" w14:textId="77777777" w:rsidR="00C949B9" w:rsidRPr="0020601E" w:rsidRDefault="00C949B9" w:rsidP="00C949B9">
            <w:pPr>
              <w:pStyle w:val="B3"/>
              <w:rPr>
                <w:noProof/>
              </w:rPr>
            </w:pPr>
            <w:r w:rsidRPr="0020601E">
              <w:rPr>
                <w:noProof/>
              </w:rPr>
              <w:t>3&gt;</w:t>
            </w:r>
            <w:r w:rsidRPr="0020601E">
              <w:rPr>
                <w:noProof/>
              </w:rPr>
              <w:tab/>
              <w:t xml:space="preserve">if the UL-SCH resources available for a new transmission do not meet the LCP mapping restrictions (see subclause 5.4.3.1) configured for the </w:t>
            </w:r>
            <w:r w:rsidRPr="0020601E">
              <w:rPr>
                <w:noProof/>
                <w:lang w:eastAsia="ko-KR"/>
              </w:rPr>
              <w:t>logical channel</w:t>
            </w:r>
            <w:r w:rsidRPr="0020601E">
              <w:rPr>
                <w:noProof/>
              </w:rPr>
              <w:t>(s) that triggered the BSR(s):</w:t>
            </w:r>
          </w:p>
          <w:p w14:paraId="5D1DE490" w14:textId="77777777" w:rsidR="00C949B9" w:rsidRPr="0020601E" w:rsidRDefault="00C949B9" w:rsidP="00C949B9">
            <w:pPr>
              <w:pStyle w:val="B4"/>
              <w:rPr>
                <w:noProof/>
              </w:rPr>
            </w:pPr>
            <w:r w:rsidRPr="0020601E">
              <w:rPr>
                <w:noProof/>
                <w:lang w:eastAsia="ko-KR"/>
              </w:rPr>
              <w:t>4&gt;</w:t>
            </w:r>
            <w:r w:rsidRPr="0020601E">
              <w:rPr>
                <w:noProof/>
              </w:rPr>
              <w:tab/>
            </w:r>
            <w:r w:rsidRPr="00B97F0D">
              <w:rPr>
                <w:noProof/>
                <w:highlight w:val="yellow"/>
                <w:lang w:eastAsia="ko-KR"/>
              </w:rPr>
              <w:t>trigger</w:t>
            </w:r>
            <w:r w:rsidRPr="0020601E">
              <w:rPr>
                <w:noProof/>
                <w:lang w:eastAsia="ko-KR"/>
              </w:rPr>
              <w:t xml:space="preserve"> </w:t>
            </w:r>
            <w:r w:rsidRPr="0020601E">
              <w:rPr>
                <w:noProof/>
              </w:rPr>
              <w:t xml:space="preserve">a </w:t>
            </w:r>
            <w:r w:rsidRPr="00B97F0D">
              <w:rPr>
                <w:noProof/>
                <w:highlight w:val="green"/>
              </w:rPr>
              <w:t>Scheduling Request</w:t>
            </w:r>
            <w:r w:rsidRPr="0020601E">
              <w:rPr>
                <w:noProof/>
              </w:rPr>
              <w:t>.</w:t>
            </w:r>
          </w:p>
          <w:p w14:paraId="38A4EC8E" w14:textId="5D2D5E68" w:rsidR="00C949B9" w:rsidRPr="003203C7" w:rsidRDefault="00C949B9" w:rsidP="0034394B">
            <w:pPr>
              <w:rPr>
                <w:lang w:eastAsia="ko-KR"/>
              </w:rPr>
            </w:pPr>
            <w:bookmarkStart w:id="2" w:name="_Toc517229810"/>
            <w:r>
              <w:rPr>
                <w:rFonts w:hint="eastAsia"/>
                <w:lang w:eastAsia="ko-KR"/>
              </w:rPr>
              <w:t>(</w:t>
            </w:r>
            <w:r>
              <w:rPr>
                <w:lang w:eastAsia="ko-KR"/>
              </w:rPr>
              <w:t>…omitted…</w:t>
            </w:r>
            <w:r>
              <w:rPr>
                <w:rFonts w:hint="eastAsia"/>
                <w:lang w:eastAsia="ko-KR"/>
              </w:rPr>
              <w:t>)</w:t>
            </w:r>
            <w:bookmarkEnd w:id="2"/>
          </w:p>
        </w:tc>
      </w:tr>
      <w:tr w:rsidR="00C949B9" w14:paraId="1D78C3B5" w14:textId="77777777" w:rsidTr="00473ED2">
        <w:tc>
          <w:tcPr>
            <w:tcW w:w="9631" w:type="dxa"/>
          </w:tcPr>
          <w:p w14:paraId="47E57836" w14:textId="77777777" w:rsidR="00C949B9" w:rsidRPr="0020601E" w:rsidRDefault="00C949B9" w:rsidP="00C949B9">
            <w:pPr>
              <w:pStyle w:val="3"/>
              <w:outlineLvl w:val="2"/>
              <w:rPr>
                <w:lang w:eastAsia="ko-KR"/>
              </w:rPr>
            </w:pPr>
            <w:r w:rsidRPr="0020601E">
              <w:rPr>
                <w:lang w:eastAsia="ko-KR"/>
              </w:rPr>
              <w:t>5.4.6</w:t>
            </w:r>
            <w:r w:rsidRPr="0020601E">
              <w:rPr>
                <w:lang w:eastAsia="ko-KR"/>
              </w:rPr>
              <w:tab/>
              <w:t>Power Headroom Reporting</w:t>
            </w:r>
          </w:p>
          <w:p w14:paraId="4941961E" w14:textId="77777777" w:rsidR="00C949B9" w:rsidRDefault="00C949B9" w:rsidP="00C949B9">
            <w:pPr>
              <w:rPr>
                <w:lang w:eastAsia="ko-KR"/>
              </w:rPr>
            </w:pPr>
            <w:r>
              <w:rPr>
                <w:rFonts w:hint="eastAsia"/>
                <w:lang w:eastAsia="ko-KR"/>
              </w:rPr>
              <w:t>(</w:t>
            </w:r>
            <w:r>
              <w:rPr>
                <w:lang w:eastAsia="ko-KR"/>
              </w:rPr>
              <w:t>…omitted…</w:t>
            </w:r>
            <w:r>
              <w:rPr>
                <w:rFonts w:hint="eastAsia"/>
                <w:lang w:eastAsia="ko-KR"/>
              </w:rPr>
              <w:t>)</w:t>
            </w:r>
          </w:p>
          <w:p w14:paraId="7428E951" w14:textId="77777777" w:rsidR="00C949B9" w:rsidRPr="0020601E" w:rsidRDefault="00C949B9" w:rsidP="00C949B9">
            <w:pPr>
              <w:rPr>
                <w:noProof/>
              </w:rPr>
            </w:pPr>
            <w:r w:rsidRPr="0020601E">
              <w:rPr>
                <w:noProof/>
              </w:rPr>
              <w:t xml:space="preserve">A </w:t>
            </w:r>
            <w:r w:rsidRPr="00B97F0D">
              <w:rPr>
                <w:noProof/>
                <w:highlight w:val="green"/>
              </w:rPr>
              <w:t>Power Headroom Report (PHR)</w:t>
            </w:r>
            <w:r w:rsidRPr="0020601E">
              <w:rPr>
                <w:noProof/>
              </w:rPr>
              <w:t xml:space="preserve"> shall be </w:t>
            </w:r>
            <w:r w:rsidRPr="00B97F0D">
              <w:rPr>
                <w:noProof/>
                <w:highlight w:val="yellow"/>
              </w:rPr>
              <w:t>triggered</w:t>
            </w:r>
            <w:r w:rsidRPr="0020601E">
              <w:rPr>
                <w:noProof/>
              </w:rPr>
              <w:t xml:space="preserve"> if any of the following events occur:</w:t>
            </w:r>
          </w:p>
          <w:p w14:paraId="41116741" w14:textId="77777777" w:rsidR="00C949B9" w:rsidRDefault="00C949B9" w:rsidP="0034394B">
            <w:pPr>
              <w:rPr>
                <w:lang w:eastAsia="ko-KR"/>
              </w:rPr>
            </w:pPr>
            <w:r>
              <w:rPr>
                <w:rFonts w:hint="eastAsia"/>
                <w:lang w:eastAsia="ko-KR"/>
              </w:rPr>
              <w:t>(</w:t>
            </w:r>
            <w:r>
              <w:rPr>
                <w:lang w:eastAsia="ko-KR"/>
              </w:rPr>
              <w:t>…omitted…</w:t>
            </w:r>
            <w:r>
              <w:rPr>
                <w:rFonts w:hint="eastAsia"/>
                <w:lang w:eastAsia="ko-KR"/>
              </w:rPr>
              <w:t>)</w:t>
            </w:r>
          </w:p>
          <w:p w14:paraId="53B2F650" w14:textId="77777777" w:rsidR="00C949B9" w:rsidRPr="0020601E" w:rsidRDefault="00C949B9" w:rsidP="00C949B9">
            <w:pPr>
              <w:pStyle w:val="NO"/>
              <w:rPr>
                <w:noProof/>
              </w:rPr>
            </w:pPr>
            <w:r w:rsidRPr="0020601E">
              <w:rPr>
                <w:noProof/>
              </w:rPr>
              <w:t>NOTE</w:t>
            </w:r>
            <w:r w:rsidRPr="0020601E">
              <w:rPr>
                <w:noProof/>
                <w:lang w:eastAsia="ko-KR"/>
              </w:rPr>
              <w:t xml:space="preserve"> 2</w:t>
            </w:r>
            <w:r w:rsidRPr="0020601E">
              <w:rPr>
                <w:noProof/>
              </w:rPr>
              <w:t>:</w:t>
            </w:r>
            <w:r w:rsidRPr="0020601E">
              <w:rPr>
                <w:noProof/>
              </w:rPr>
              <w:tab/>
              <w:t xml:space="preserve">The MAC entity should avoid </w:t>
            </w:r>
            <w:r w:rsidRPr="0034394B">
              <w:rPr>
                <w:noProof/>
                <w:highlight w:val="yellow"/>
              </w:rPr>
              <w:t xml:space="preserve">triggering </w:t>
            </w:r>
            <w:r w:rsidRPr="0020601E">
              <w:rPr>
                <w:noProof/>
              </w:rPr>
              <w:t xml:space="preserve">a </w:t>
            </w:r>
            <w:r w:rsidRPr="0034394B">
              <w:rPr>
                <w:noProof/>
                <w:highlight w:val="green"/>
              </w:rPr>
              <w:t xml:space="preserve">PHR </w:t>
            </w:r>
            <w:r w:rsidRPr="0020601E">
              <w:rPr>
                <w:noProof/>
              </w:rPr>
              <w:t>when the required power backoff due to power management decreases only temporarily (e.g. for up to a few tens of milliseconds) and it should avoid reflecting such temporary decrease in the values of P</w:t>
            </w:r>
            <w:r w:rsidRPr="0020601E">
              <w:rPr>
                <w:noProof/>
                <w:vertAlign w:val="subscript"/>
              </w:rPr>
              <w:t>CMAX,</w:t>
            </w:r>
            <w:r w:rsidRPr="0020601E">
              <w:rPr>
                <w:noProof/>
                <w:vertAlign w:val="subscript"/>
                <w:lang w:eastAsia="ko-KR"/>
              </w:rPr>
              <w:t>f,</w:t>
            </w:r>
            <w:r w:rsidRPr="0020601E">
              <w:rPr>
                <w:noProof/>
                <w:vertAlign w:val="subscript"/>
              </w:rPr>
              <w:t>c</w:t>
            </w:r>
            <w:r w:rsidRPr="0020601E">
              <w:rPr>
                <w:noProof/>
              </w:rPr>
              <w:t xml:space="preserve">/PH when a </w:t>
            </w:r>
            <w:r w:rsidRPr="0034394B">
              <w:rPr>
                <w:noProof/>
                <w:highlight w:val="green"/>
              </w:rPr>
              <w:t xml:space="preserve">PHR </w:t>
            </w:r>
            <w:r w:rsidRPr="0020601E">
              <w:rPr>
                <w:noProof/>
              </w:rPr>
              <w:t xml:space="preserve">is </w:t>
            </w:r>
            <w:r w:rsidRPr="0034394B">
              <w:rPr>
                <w:noProof/>
                <w:highlight w:val="yellow"/>
              </w:rPr>
              <w:t xml:space="preserve">triggered </w:t>
            </w:r>
            <w:r w:rsidRPr="0020601E">
              <w:rPr>
                <w:noProof/>
              </w:rPr>
              <w:t>by other triggering conditions.</w:t>
            </w:r>
          </w:p>
          <w:p w14:paraId="70D45975" w14:textId="31E82705" w:rsidR="00C949B9" w:rsidRPr="003203C7" w:rsidRDefault="00C949B9" w:rsidP="0034394B">
            <w:pPr>
              <w:rPr>
                <w:lang w:eastAsia="ko-KR"/>
              </w:rPr>
            </w:pPr>
            <w:r>
              <w:rPr>
                <w:rFonts w:hint="eastAsia"/>
                <w:lang w:eastAsia="ko-KR"/>
              </w:rPr>
              <w:t>(</w:t>
            </w:r>
            <w:r>
              <w:rPr>
                <w:lang w:eastAsia="ko-KR"/>
              </w:rPr>
              <w:t>…omitted…</w:t>
            </w:r>
            <w:r>
              <w:rPr>
                <w:rFonts w:hint="eastAsia"/>
                <w:lang w:eastAsia="ko-KR"/>
              </w:rPr>
              <w:t>)</w:t>
            </w:r>
          </w:p>
        </w:tc>
      </w:tr>
    </w:tbl>
    <w:p w14:paraId="10A11C30" w14:textId="77777777" w:rsidR="00473ED2" w:rsidRDefault="00473ED2" w:rsidP="00BA564B">
      <w:pPr>
        <w:rPr>
          <w:lang w:eastAsia="ko-KR"/>
        </w:rPr>
      </w:pPr>
    </w:p>
    <w:p w14:paraId="66E43F66" w14:textId="6319449D" w:rsidR="002E7144" w:rsidRDefault="002E7144" w:rsidP="00BA564B">
      <w:pPr>
        <w:rPr>
          <w:lang w:eastAsia="ko-KR"/>
        </w:rPr>
      </w:pPr>
      <w:r w:rsidRPr="0034394B">
        <w:rPr>
          <w:rFonts w:hint="eastAsia"/>
          <w:b/>
          <w:lang w:eastAsia="ko-KR"/>
        </w:rPr>
        <w:t>Observation 2.</w:t>
      </w:r>
      <w:r>
        <w:rPr>
          <w:rFonts w:hint="eastAsia"/>
          <w:lang w:eastAsia="ko-KR"/>
        </w:rPr>
        <w:t xml:space="preserve"> In the current TS38.321, the expression of </w:t>
      </w:r>
      <w:r w:rsidRPr="0034394B">
        <w:rPr>
          <w:rFonts w:hint="eastAsia"/>
          <w:i/>
          <w:lang w:eastAsia="ko-KR"/>
        </w:rPr>
        <w:t>initiating</w:t>
      </w:r>
      <w:r>
        <w:rPr>
          <w:rFonts w:hint="eastAsia"/>
          <w:lang w:eastAsia="ko-KR"/>
        </w:rPr>
        <w:t xml:space="preserve"> RA procedure is used in both meanings of </w:t>
      </w:r>
      <w:r w:rsidRPr="0034394B">
        <w:rPr>
          <w:rFonts w:hint="eastAsia"/>
          <w:i/>
          <w:lang w:eastAsia="ko-KR"/>
        </w:rPr>
        <w:t>triggering</w:t>
      </w:r>
      <w:r>
        <w:rPr>
          <w:rFonts w:hint="eastAsia"/>
          <w:lang w:eastAsia="ko-KR"/>
        </w:rPr>
        <w:t xml:space="preserve"> RA procedure and </w:t>
      </w:r>
      <w:r w:rsidRPr="0034394B">
        <w:rPr>
          <w:rFonts w:hint="eastAsia"/>
          <w:i/>
          <w:lang w:eastAsia="ko-KR"/>
        </w:rPr>
        <w:t>performing</w:t>
      </w:r>
      <w:r>
        <w:rPr>
          <w:rFonts w:hint="eastAsia"/>
          <w:lang w:eastAsia="ko-KR"/>
        </w:rPr>
        <w:t xml:space="preserve"> RA procedure, whereas most of other MAC procedures use the term </w:t>
      </w:r>
      <w:r w:rsidRPr="0034394B">
        <w:rPr>
          <w:rFonts w:hint="eastAsia"/>
          <w:i/>
          <w:lang w:eastAsia="ko-KR"/>
        </w:rPr>
        <w:t>trigger</w:t>
      </w:r>
      <w:r>
        <w:rPr>
          <w:rFonts w:hint="eastAsia"/>
          <w:lang w:eastAsia="ko-KR"/>
        </w:rPr>
        <w:t xml:space="preserve"> to </w:t>
      </w:r>
      <w:r>
        <w:rPr>
          <w:lang w:eastAsia="ko-KR"/>
        </w:rPr>
        <w:t xml:space="preserve">distinguish it from </w:t>
      </w:r>
      <w:r w:rsidR="00473ED2" w:rsidRPr="0034394B">
        <w:rPr>
          <w:i/>
          <w:lang w:eastAsia="ko-KR"/>
        </w:rPr>
        <w:t>actual execution</w:t>
      </w:r>
      <w:r>
        <w:rPr>
          <w:lang w:eastAsia="ko-KR"/>
        </w:rPr>
        <w:t>.</w:t>
      </w:r>
    </w:p>
    <w:p w14:paraId="7426450C" w14:textId="09EA7999" w:rsidR="00BA7987" w:rsidRDefault="00615601" w:rsidP="00BA564B">
      <w:pPr>
        <w:rPr>
          <w:lang w:eastAsia="ko-KR"/>
        </w:rPr>
      </w:pPr>
      <w:r>
        <w:rPr>
          <w:lang w:eastAsia="ko-KR"/>
        </w:rPr>
        <w:t>Considering the dictionary definition of initiation is</w:t>
      </w:r>
      <w:r w:rsidR="00C15A72">
        <w:rPr>
          <w:lang w:eastAsia="ko-KR"/>
        </w:rPr>
        <w:t xml:space="preserve"> to start something</w:t>
      </w:r>
      <w:r>
        <w:rPr>
          <w:lang w:eastAsia="ko-KR"/>
        </w:rPr>
        <w:t>,</w:t>
      </w:r>
      <w:r w:rsidR="00C15A72">
        <w:rPr>
          <w:lang w:eastAsia="ko-KR"/>
        </w:rPr>
        <w:t xml:space="preserve"> </w:t>
      </w:r>
      <w:r w:rsidR="0091453B">
        <w:rPr>
          <w:lang w:eastAsia="ko-KR"/>
        </w:rPr>
        <w:t xml:space="preserve">the meaning of </w:t>
      </w:r>
      <w:r w:rsidR="008B4D8A" w:rsidRPr="0034394B">
        <w:rPr>
          <w:i/>
          <w:lang w:eastAsia="ko-KR"/>
        </w:rPr>
        <w:t>initiation</w:t>
      </w:r>
      <w:r w:rsidR="008B4D8A">
        <w:rPr>
          <w:lang w:eastAsia="ko-KR"/>
        </w:rPr>
        <w:t xml:space="preserve"> is closer to </w:t>
      </w:r>
      <w:r w:rsidR="008B4D8A" w:rsidRPr="0034394B">
        <w:rPr>
          <w:i/>
          <w:lang w:eastAsia="ko-KR"/>
        </w:rPr>
        <w:t>performing</w:t>
      </w:r>
      <w:r w:rsidR="008B4D8A">
        <w:rPr>
          <w:lang w:eastAsia="ko-KR"/>
        </w:rPr>
        <w:t xml:space="preserve"> than</w:t>
      </w:r>
      <w:r w:rsidR="0091453B">
        <w:rPr>
          <w:lang w:eastAsia="ko-KR"/>
        </w:rPr>
        <w:t xml:space="preserve"> </w:t>
      </w:r>
      <w:r w:rsidR="008B4D8A" w:rsidRPr="0034394B">
        <w:rPr>
          <w:i/>
          <w:lang w:eastAsia="ko-KR"/>
        </w:rPr>
        <w:t>triggering</w:t>
      </w:r>
      <w:r w:rsidR="00847E4B">
        <w:rPr>
          <w:lang w:eastAsia="ko-KR"/>
        </w:rPr>
        <w:t xml:space="preserve">. </w:t>
      </w:r>
    </w:p>
    <w:p w14:paraId="1358F1D7" w14:textId="658C9B65" w:rsidR="0091453B" w:rsidRDefault="0091453B" w:rsidP="00BA564B">
      <w:pPr>
        <w:rPr>
          <w:lang w:eastAsia="ko-KR"/>
        </w:rPr>
      </w:pPr>
      <w:r w:rsidRPr="0034394B">
        <w:rPr>
          <w:b/>
          <w:lang w:eastAsia="ko-KR"/>
        </w:rPr>
        <w:t xml:space="preserve">Observation </w:t>
      </w:r>
      <w:r w:rsidR="002C187E">
        <w:rPr>
          <w:b/>
          <w:lang w:eastAsia="ko-KR"/>
        </w:rPr>
        <w:t>3</w:t>
      </w:r>
      <w:r w:rsidRPr="0034394B">
        <w:rPr>
          <w:b/>
          <w:lang w:eastAsia="ko-KR"/>
        </w:rPr>
        <w:t>.</w:t>
      </w:r>
      <w:r>
        <w:rPr>
          <w:lang w:eastAsia="ko-KR"/>
        </w:rPr>
        <w:t xml:space="preserve"> By definition, the meaning of </w:t>
      </w:r>
      <w:r w:rsidRPr="0034394B">
        <w:rPr>
          <w:i/>
          <w:lang w:eastAsia="ko-KR"/>
        </w:rPr>
        <w:t>initiation</w:t>
      </w:r>
      <w:r>
        <w:rPr>
          <w:lang w:eastAsia="ko-KR"/>
        </w:rPr>
        <w:t xml:space="preserve"> is closer to </w:t>
      </w:r>
      <w:r w:rsidRPr="0034394B">
        <w:rPr>
          <w:i/>
          <w:lang w:eastAsia="ko-KR"/>
        </w:rPr>
        <w:t>performing</w:t>
      </w:r>
      <w:r>
        <w:rPr>
          <w:lang w:eastAsia="ko-KR"/>
        </w:rPr>
        <w:t xml:space="preserve"> than </w:t>
      </w:r>
      <w:r w:rsidRPr="0034394B">
        <w:rPr>
          <w:i/>
          <w:lang w:eastAsia="ko-KR"/>
        </w:rPr>
        <w:t>triggering</w:t>
      </w:r>
      <w:r>
        <w:rPr>
          <w:lang w:eastAsia="ko-KR"/>
        </w:rPr>
        <w:t>.</w:t>
      </w:r>
    </w:p>
    <w:p w14:paraId="5BA5848B" w14:textId="46550368" w:rsidR="00EA538B" w:rsidRDefault="00A445E1" w:rsidP="00BA564B">
      <w:pPr>
        <w:rPr>
          <w:lang w:eastAsia="ko-KR"/>
        </w:rPr>
      </w:pPr>
      <w:r>
        <w:rPr>
          <w:lang w:eastAsia="ko-KR"/>
        </w:rPr>
        <w:t xml:space="preserve">In </w:t>
      </w:r>
      <w:proofErr w:type="spellStart"/>
      <w:r w:rsidR="00EA538B">
        <w:rPr>
          <w:lang w:eastAsia="ko-KR"/>
        </w:rPr>
        <w:t>subclause</w:t>
      </w:r>
      <w:proofErr w:type="spellEnd"/>
      <w:r>
        <w:rPr>
          <w:lang w:eastAsia="ko-KR"/>
        </w:rPr>
        <w:t xml:space="preserve"> 5.1</w:t>
      </w:r>
      <w:r w:rsidR="00EA538B">
        <w:rPr>
          <w:lang w:eastAsia="ko-KR"/>
        </w:rPr>
        <w:t>.1</w:t>
      </w:r>
      <w:r w:rsidR="00684016">
        <w:rPr>
          <w:lang w:eastAsia="ko-KR"/>
        </w:rPr>
        <w:t>, before the UE implementation decides whether to continue the ongoing RA procedure or to stop it and start with a new process, the status of the new procedure should remain triggered.</w:t>
      </w:r>
      <w:r w:rsidR="00E40F82">
        <w:rPr>
          <w:lang w:eastAsia="ko-KR"/>
        </w:rPr>
        <w:t xml:space="preserve"> Thus, the expression of ‘initiated’ highlighted in the following should be revised to ‘triggered’.</w:t>
      </w:r>
    </w:p>
    <w:tbl>
      <w:tblPr>
        <w:tblStyle w:val="af4"/>
        <w:tblW w:w="0" w:type="auto"/>
        <w:tblLook w:val="04A0" w:firstRow="1" w:lastRow="0" w:firstColumn="1" w:lastColumn="0" w:noHBand="0" w:noVBand="1"/>
      </w:tblPr>
      <w:tblGrid>
        <w:gridCol w:w="9631"/>
      </w:tblGrid>
      <w:tr w:rsidR="005E75DD" w14:paraId="3732D752" w14:textId="77777777" w:rsidTr="005E75DD">
        <w:tc>
          <w:tcPr>
            <w:tcW w:w="9631" w:type="dxa"/>
          </w:tcPr>
          <w:p w14:paraId="3F513CF0" w14:textId="77777777" w:rsidR="00CD793A" w:rsidRPr="0020601E" w:rsidRDefault="00CD793A" w:rsidP="00CD793A">
            <w:pPr>
              <w:pStyle w:val="2"/>
              <w:outlineLvl w:val="1"/>
              <w:rPr>
                <w:lang w:eastAsia="ko-KR"/>
              </w:rPr>
            </w:pPr>
            <w:bookmarkStart w:id="3" w:name="_Toc517229783"/>
            <w:bookmarkStart w:id="4" w:name="_Toc517229784"/>
            <w:r w:rsidRPr="0020601E">
              <w:rPr>
                <w:lang w:eastAsia="ko-KR"/>
              </w:rPr>
              <w:lastRenderedPageBreak/>
              <w:t>5.1</w:t>
            </w:r>
            <w:r w:rsidRPr="0020601E">
              <w:rPr>
                <w:lang w:eastAsia="ko-KR"/>
              </w:rPr>
              <w:tab/>
              <w:t>Random Access procedure</w:t>
            </w:r>
            <w:bookmarkEnd w:id="3"/>
          </w:p>
          <w:p w14:paraId="0E4DF769" w14:textId="77777777" w:rsidR="005E75DD" w:rsidRDefault="005E75DD" w:rsidP="005E75DD">
            <w:pPr>
              <w:pStyle w:val="3"/>
              <w:outlineLvl w:val="2"/>
              <w:rPr>
                <w:lang w:eastAsia="ko-KR"/>
              </w:rPr>
            </w:pPr>
            <w:r>
              <w:rPr>
                <w:lang w:eastAsia="ko-KR"/>
              </w:rPr>
              <w:t>5.1.1     Random Access procedure initialization</w:t>
            </w:r>
            <w:bookmarkEnd w:id="4"/>
          </w:p>
          <w:p w14:paraId="43F47FDC" w14:textId="77777777" w:rsidR="005E75DD" w:rsidRDefault="005E75DD" w:rsidP="005E75DD">
            <w:r>
              <w:t xml:space="preserve">The Random Access procedure described in this </w:t>
            </w:r>
            <w:proofErr w:type="spellStart"/>
            <w:r>
              <w:t>subclause</w:t>
            </w:r>
            <w:proofErr w:type="spellEnd"/>
            <w:r>
              <w:t xml:space="preserve"> is </w:t>
            </w:r>
            <w:r w:rsidRPr="005E75DD">
              <w:rPr>
                <w:highlight w:val="yellow"/>
              </w:rPr>
              <w:t xml:space="preserve">initiated </w:t>
            </w:r>
            <w:r>
              <w:t xml:space="preserve">by a PDCCH order, by the MAC entity itself, or by RRC for the events in accordance with TS 38.300 [2]. There is only one Random Access procedure ongoing at any point in time in a MAC entity. The Random Access procedure on </w:t>
            </w:r>
            <w:proofErr w:type="gramStart"/>
            <w:r>
              <w:t>an</w:t>
            </w:r>
            <w:proofErr w:type="gramEnd"/>
            <w:r>
              <w:t xml:space="preserve"> </w:t>
            </w:r>
            <w:proofErr w:type="spellStart"/>
            <w:r>
              <w:t>SCell</w:t>
            </w:r>
            <w:proofErr w:type="spellEnd"/>
            <w:r>
              <w:t xml:space="preserve"> shall only be </w:t>
            </w:r>
            <w:r w:rsidRPr="005E75DD">
              <w:rPr>
                <w:highlight w:val="yellow"/>
              </w:rPr>
              <w:t xml:space="preserve">initiated </w:t>
            </w:r>
            <w:r>
              <w:t xml:space="preserve">by a PDCCH order with </w:t>
            </w:r>
            <w:proofErr w:type="spellStart"/>
            <w:r>
              <w:rPr>
                <w:i/>
                <w:iCs/>
              </w:rPr>
              <w:t>ra-PreambleIndex</w:t>
            </w:r>
            <w:proofErr w:type="spellEnd"/>
            <w:r>
              <w:t xml:space="preserve"> different from 0b000000.</w:t>
            </w:r>
          </w:p>
          <w:p w14:paraId="42E86EBF" w14:textId="77777777" w:rsidR="001F39B6" w:rsidRPr="0020601E" w:rsidRDefault="001F39B6" w:rsidP="001F39B6">
            <w:pPr>
              <w:pStyle w:val="NO"/>
              <w:rPr>
                <w:lang w:eastAsia="ko-KR"/>
              </w:rPr>
            </w:pPr>
            <w:r w:rsidRPr="0020601E">
              <w:rPr>
                <w:lang w:eastAsia="ko-KR"/>
              </w:rPr>
              <w:t>NOTE 1:</w:t>
            </w:r>
            <w:r w:rsidRPr="0020601E">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61F2B5BC" w14:textId="69ED6F73" w:rsidR="005E75DD" w:rsidRDefault="001F39B6" w:rsidP="001F39B6">
            <w:pPr>
              <w:rPr>
                <w:lang w:eastAsia="ko-KR"/>
              </w:rPr>
            </w:pPr>
            <w:r>
              <w:rPr>
                <w:rFonts w:hint="eastAsia"/>
                <w:lang w:eastAsia="ko-KR"/>
              </w:rPr>
              <w:t xml:space="preserve"> </w:t>
            </w:r>
            <w:r w:rsidR="005E75DD">
              <w:rPr>
                <w:rFonts w:hint="eastAsia"/>
                <w:lang w:eastAsia="ko-KR"/>
              </w:rPr>
              <w:t>(</w:t>
            </w:r>
            <w:r w:rsidR="005E75DD">
              <w:rPr>
                <w:lang w:eastAsia="ko-KR"/>
              </w:rPr>
              <w:t>…omitted…</w:t>
            </w:r>
            <w:r w:rsidR="005E75DD">
              <w:rPr>
                <w:rFonts w:hint="eastAsia"/>
                <w:lang w:eastAsia="ko-KR"/>
              </w:rPr>
              <w:t>)</w:t>
            </w:r>
          </w:p>
        </w:tc>
      </w:tr>
    </w:tbl>
    <w:p w14:paraId="6B54BAA1" w14:textId="2431A6C9" w:rsidR="00684016" w:rsidRDefault="00A445E1" w:rsidP="00BA564B">
      <w:pPr>
        <w:rPr>
          <w:lang w:eastAsia="ko-KR"/>
        </w:rPr>
      </w:pPr>
      <w:r>
        <w:rPr>
          <w:lang w:eastAsia="ko-KR"/>
        </w:rPr>
        <w:t>Moreover</w:t>
      </w:r>
      <w:r w:rsidR="00684016">
        <w:rPr>
          <w:lang w:eastAsia="ko-KR"/>
        </w:rPr>
        <w:t>,</w:t>
      </w:r>
      <w:r w:rsidR="00CE0D2D">
        <w:rPr>
          <w:lang w:eastAsia="ko-KR"/>
        </w:rPr>
        <w:t xml:space="preserve"> it is clear that the </w:t>
      </w:r>
      <w:r w:rsidR="00FF52E5">
        <w:rPr>
          <w:lang w:eastAsia="ko-KR"/>
        </w:rPr>
        <w:t xml:space="preserve">expression of initiating </w:t>
      </w:r>
      <w:r w:rsidR="00E40F82">
        <w:rPr>
          <w:lang w:eastAsia="ko-KR"/>
        </w:rPr>
        <w:t xml:space="preserve">RA </w:t>
      </w:r>
      <w:r w:rsidR="00FF52E5">
        <w:rPr>
          <w:lang w:eastAsia="ko-KR"/>
        </w:rPr>
        <w:t>procedure used</w:t>
      </w:r>
      <w:r w:rsidR="00CE0D2D">
        <w:rPr>
          <w:lang w:eastAsia="ko-KR"/>
        </w:rPr>
        <w:t xml:space="preserve"> </w:t>
      </w:r>
      <w:r w:rsidR="00D31AA9">
        <w:rPr>
          <w:lang w:eastAsia="ko-KR"/>
        </w:rPr>
        <w:t xml:space="preserve">in other sections </w:t>
      </w:r>
      <w:r w:rsidR="00CE0D2D">
        <w:rPr>
          <w:lang w:eastAsia="ko-KR"/>
        </w:rPr>
        <w:t xml:space="preserve">with reference to </w:t>
      </w:r>
      <w:proofErr w:type="spellStart"/>
      <w:r w:rsidR="00CE0D2D">
        <w:rPr>
          <w:lang w:eastAsia="ko-KR"/>
        </w:rPr>
        <w:t>subclause</w:t>
      </w:r>
      <w:proofErr w:type="spellEnd"/>
      <w:r w:rsidR="00CE0D2D">
        <w:rPr>
          <w:lang w:eastAsia="ko-KR"/>
        </w:rPr>
        <w:t xml:space="preserve"> 5.1 </w:t>
      </w:r>
      <w:r w:rsidR="00FF52E5">
        <w:rPr>
          <w:lang w:eastAsia="ko-KR"/>
        </w:rPr>
        <w:t>is used as the meaning of</w:t>
      </w:r>
      <w:r w:rsidR="00AB35BA">
        <w:rPr>
          <w:lang w:eastAsia="ko-KR"/>
        </w:rPr>
        <w:t xml:space="preserve"> </w:t>
      </w:r>
      <w:r w:rsidR="00CE0D2D" w:rsidRPr="00CE0D2D">
        <w:rPr>
          <w:i/>
          <w:lang w:eastAsia="ko-KR"/>
        </w:rPr>
        <w:t>triggering</w:t>
      </w:r>
      <w:r w:rsidR="00CE0D2D">
        <w:rPr>
          <w:lang w:eastAsia="ko-KR"/>
        </w:rPr>
        <w:t xml:space="preserve"> RA procedure</w:t>
      </w:r>
      <w:r w:rsidR="00FF52E5">
        <w:rPr>
          <w:lang w:eastAsia="ko-KR"/>
        </w:rPr>
        <w:t xml:space="preserve">, and its actual execution would be determined in </w:t>
      </w:r>
      <w:proofErr w:type="spellStart"/>
      <w:r w:rsidR="00FF52E5">
        <w:rPr>
          <w:lang w:eastAsia="ko-KR"/>
        </w:rPr>
        <w:t>subclause</w:t>
      </w:r>
      <w:proofErr w:type="spellEnd"/>
      <w:r w:rsidR="00FF52E5">
        <w:rPr>
          <w:lang w:eastAsia="ko-KR"/>
        </w:rPr>
        <w:t xml:space="preserve"> 5.1. </w:t>
      </w:r>
      <w:r w:rsidR="008B31E3">
        <w:rPr>
          <w:lang w:eastAsia="ko-KR"/>
        </w:rPr>
        <w:t>We</w:t>
      </w:r>
      <w:r w:rsidR="00FF52E5">
        <w:rPr>
          <w:lang w:eastAsia="ko-KR"/>
        </w:rPr>
        <w:t xml:space="preserve"> highlights these cases in yellow</w:t>
      </w:r>
      <w:r w:rsidR="008B31E3">
        <w:rPr>
          <w:lang w:eastAsia="ko-KR"/>
        </w:rPr>
        <w:t xml:space="preserve"> as follows:</w:t>
      </w:r>
    </w:p>
    <w:tbl>
      <w:tblPr>
        <w:tblStyle w:val="af4"/>
        <w:tblW w:w="0" w:type="auto"/>
        <w:tblLook w:val="04A0" w:firstRow="1" w:lastRow="0" w:firstColumn="1" w:lastColumn="0" w:noHBand="0" w:noVBand="1"/>
      </w:tblPr>
      <w:tblGrid>
        <w:gridCol w:w="9631"/>
      </w:tblGrid>
      <w:tr w:rsidR="005E75DD" w14:paraId="30C45787" w14:textId="77777777" w:rsidTr="005E75DD">
        <w:tc>
          <w:tcPr>
            <w:tcW w:w="9631" w:type="dxa"/>
          </w:tcPr>
          <w:p w14:paraId="68EF9200" w14:textId="77777777" w:rsidR="005E75DD" w:rsidRDefault="005E75DD" w:rsidP="005E75DD">
            <w:pPr>
              <w:pStyle w:val="3"/>
              <w:outlineLvl w:val="2"/>
              <w:rPr>
                <w:lang w:eastAsia="ko-KR"/>
              </w:rPr>
            </w:pPr>
            <w:r>
              <w:rPr>
                <w:lang w:eastAsia="ko-KR"/>
              </w:rPr>
              <w:t>5.4.4     Scheduling Request</w:t>
            </w:r>
          </w:p>
          <w:p w14:paraId="49C1015D" w14:textId="77777777" w:rsidR="005E75DD" w:rsidRDefault="005E75DD" w:rsidP="005E75DD">
            <w:pPr>
              <w:rPr>
                <w:lang w:val="en-US" w:eastAsia="ko-KR"/>
              </w:rPr>
            </w:pPr>
            <w:r>
              <w:t>(…omitted…)</w:t>
            </w:r>
          </w:p>
          <w:p w14:paraId="10FCF0D2" w14:textId="77777777" w:rsidR="005E75DD" w:rsidRDefault="005E75DD" w:rsidP="005E75DD">
            <w:r>
              <w:t>As long as at least one SR is pending, the MAC entity shall for each pending SR:</w:t>
            </w:r>
          </w:p>
          <w:p w14:paraId="52AF5FF6" w14:textId="77777777" w:rsidR="005E75DD" w:rsidRDefault="005E75DD" w:rsidP="005E75DD">
            <w:pPr>
              <w:pStyle w:val="B1"/>
              <w:rPr>
                <w:lang w:eastAsia="ko-KR"/>
              </w:rPr>
            </w:pPr>
            <w:r>
              <w:rPr>
                <w:lang w:eastAsia="ko-KR"/>
              </w:rPr>
              <w:t>1&gt;</w:t>
            </w:r>
            <w:r>
              <w:t xml:space="preserve">  if the MAC entity has no valid PUCCH resource </w:t>
            </w:r>
            <w:r>
              <w:rPr>
                <w:lang w:eastAsia="ko-KR"/>
              </w:rPr>
              <w:t xml:space="preserve">configured </w:t>
            </w:r>
            <w:r>
              <w:t>for the pending SR</w:t>
            </w:r>
            <w:r>
              <w:rPr>
                <w:lang w:eastAsia="ko-KR"/>
              </w:rPr>
              <w:t>:</w:t>
            </w:r>
          </w:p>
          <w:p w14:paraId="2D0138A2" w14:textId="77777777" w:rsidR="005E75DD" w:rsidRDefault="005E75DD" w:rsidP="005E75DD">
            <w:pPr>
              <w:pStyle w:val="B2"/>
            </w:pPr>
            <w:r>
              <w:rPr>
                <w:lang w:eastAsia="ko-KR"/>
              </w:rPr>
              <w:t>2&gt;</w:t>
            </w:r>
            <w:proofErr w:type="gramStart"/>
            <w:r>
              <w:rPr>
                <w:lang w:eastAsia="ko-KR"/>
              </w:rPr>
              <w:t xml:space="preserve">  </w:t>
            </w:r>
            <w:r w:rsidRPr="005E75DD">
              <w:rPr>
                <w:highlight w:val="yellow"/>
              </w:rPr>
              <w:t>initiate</w:t>
            </w:r>
            <w:proofErr w:type="gramEnd"/>
            <w:r w:rsidRPr="005E75DD">
              <w:rPr>
                <w:highlight w:val="yellow"/>
              </w:rPr>
              <w:t xml:space="preserve"> </w:t>
            </w:r>
            <w:r>
              <w:t xml:space="preserve">a Random Access procedure </w:t>
            </w:r>
            <w:r w:rsidRPr="00BC4132">
              <w:rPr>
                <w:highlight w:val="green"/>
              </w:rPr>
              <w:t xml:space="preserve">(see </w:t>
            </w:r>
            <w:proofErr w:type="spellStart"/>
            <w:r w:rsidRPr="00BC4132">
              <w:rPr>
                <w:highlight w:val="green"/>
              </w:rPr>
              <w:t>subclause</w:t>
            </w:r>
            <w:proofErr w:type="spellEnd"/>
            <w:r w:rsidRPr="00BC4132">
              <w:rPr>
                <w:highlight w:val="green"/>
              </w:rPr>
              <w:t xml:space="preserve"> 5.1)</w:t>
            </w:r>
            <w:r>
              <w:t xml:space="preserve"> on the </w:t>
            </w:r>
            <w:proofErr w:type="spellStart"/>
            <w:r>
              <w:t>SpCell</w:t>
            </w:r>
            <w:proofErr w:type="spellEnd"/>
            <w:r>
              <w:t xml:space="preserve"> and cancel </w:t>
            </w:r>
            <w:r>
              <w:rPr>
                <w:lang w:eastAsia="ko-KR"/>
              </w:rPr>
              <w:t xml:space="preserve">the </w:t>
            </w:r>
            <w:r>
              <w:t>pending SR.</w:t>
            </w:r>
          </w:p>
          <w:p w14:paraId="22E677A5" w14:textId="77777777" w:rsidR="005E75DD" w:rsidRDefault="005E75DD" w:rsidP="005E75DD">
            <w:pPr>
              <w:pStyle w:val="B1"/>
              <w:rPr>
                <w:lang w:eastAsia="ko-KR"/>
              </w:rPr>
            </w:pPr>
            <w:r>
              <w:rPr>
                <w:lang w:eastAsia="ko-KR"/>
              </w:rPr>
              <w:t>1&gt;</w:t>
            </w:r>
            <w:r>
              <w:t>  else</w:t>
            </w:r>
            <w:r>
              <w:rPr>
                <w:lang w:eastAsia="ko-KR"/>
              </w:rPr>
              <w:t>,</w:t>
            </w:r>
            <w:r>
              <w:t xml:space="preserve"> </w:t>
            </w:r>
            <w:r>
              <w:rPr>
                <w:lang w:eastAsia="ko-KR"/>
              </w:rPr>
              <w:t>for the SR configuration corresponding to the pending SR:</w:t>
            </w:r>
          </w:p>
          <w:p w14:paraId="7E88B1C8" w14:textId="77777777" w:rsidR="005E75DD" w:rsidRDefault="005E75DD" w:rsidP="005E75DD">
            <w:pPr>
              <w:pStyle w:val="B2"/>
              <w:rPr>
                <w:lang w:eastAsia="ko-KR"/>
              </w:rPr>
            </w:pPr>
            <w:r>
              <w:rPr>
                <w:lang w:eastAsia="ko-KR"/>
              </w:rPr>
              <w:t>2&gt;  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5D193260" w14:textId="77777777" w:rsidR="005E75DD" w:rsidRDefault="005E75DD" w:rsidP="005E75DD">
            <w:pPr>
              <w:pStyle w:val="B2"/>
              <w:rPr>
                <w:lang w:eastAsia="ko-KR"/>
              </w:rPr>
            </w:pPr>
            <w:r>
              <w:rPr>
                <w:lang w:eastAsia="ko-KR"/>
              </w:rPr>
              <w:t xml:space="preserve">2&gt;  </w:t>
            </w:r>
            <w:r>
              <w:t xml:space="preserve">if </w:t>
            </w:r>
            <w:proofErr w:type="spellStart"/>
            <w:r>
              <w:rPr>
                <w:i/>
                <w:iCs/>
              </w:rPr>
              <w:t>sr-ProhibitTimer</w:t>
            </w:r>
            <w:proofErr w:type="spellEnd"/>
            <w:r>
              <w:t xml:space="preserve"> is not running</w:t>
            </w:r>
            <w:r>
              <w:rPr>
                <w:lang w:eastAsia="ko-KR"/>
              </w:rPr>
              <w:t xml:space="preserve"> at the time of the SR transmission occasion; and</w:t>
            </w:r>
          </w:p>
          <w:p w14:paraId="2AAE7C4C" w14:textId="77777777" w:rsidR="005E75DD" w:rsidRDefault="005E75DD" w:rsidP="005E75DD">
            <w:pPr>
              <w:pStyle w:val="B2"/>
            </w:pPr>
            <w:r>
              <w:t>2&gt;</w:t>
            </w:r>
            <w:r>
              <w:rPr>
                <w:lang w:eastAsia="ko-KR"/>
              </w:rPr>
              <w:t xml:space="preserve">  </w:t>
            </w:r>
            <w:r>
              <w:t>if the PUCCH resource for the SR transmission occasion does not overlap with a measurement gap; and</w:t>
            </w:r>
          </w:p>
          <w:p w14:paraId="02E326E9" w14:textId="77777777" w:rsidR="005E75DD" w:rsidRDefault="005E75DD" w:rsidP="005E75DD">
            <w:pPr>
              <w:pStyle w:val="B2"/>
            </w:pPr>
            <w:r>
              <w:t>2&gt;</w:t>
            </w:r>
            <w:r>
              <w:rPr>
                <w:lang w:eastAsia="ko-KR"/>
              </w:rPr>
              <w:t xml:space="preserve">  </w:t>
            </w:r>
            <w:r>
              <w:t>if the PUCCH resource for the SR transmission occasion does not overlap with a UL-SCH resource:</w:t>
            </w:r>
          </w:p>
          <w:p w14:paraId="5F586E11" w14:textId="77777777" w:rsidR="005E75DD" w:rsidRDefault="005E75DD" w:rsidP="005E75DD">
            <w:pPr>
              <w:pStyle w:val="B3"/>
            </w:pPr>
            <w:r>
              <w:rPr>
                <w:lang w:eastAsia="ko-KR"/>
              </w:rPr>
              <w:t>3&gt;</w:t>
            </w:r>
            <w:r>
              <w:t xml:space="preserve">  if </w:t>
            </w:r>
            <w:r>
              <w:rPr>
                <w:i/>
                <w:iCs/>
              </w:rPr>
              <w:t>SR_COUNTER</w:t>
            </w:r>
            <w:r>
              <w:t xml:space="preserve"> &lt; </w:t>
            </w:r>
            <w:proofErr w:type="spellStart"/>
            <w:r>
              <w:rPr>
                <w:i/>
                <w:iCs/>
                <w:lang w:eastAsia="ko-KR"/>
              </w:rPr>
              <w:t>sr-TransMax</w:t>
            </w:r>
            <w:proofErr w:type="spellEnd"/>
            <w:r>
              <w:t>:</w:t>
            </w:r>
          </w:p>
          <w:p w14:paraId="5E836F92" w14:textId="77777777" w:rsidR="005E75DD" w:rsidRDefault="005E75DD" w:rsidP="005E75DD">
            <w:pPr>
              <w:pStyle w:val="B4"/>
            </w:pPr>
            <w:r>
              <w:rPr>
                <w:lang w:eastAsia="ko-KR"/>
              </w:rPr>
              <w:t>4&gt;</w:t>
            </w:r>
            <w:r>
              <w:t xml:space="preserve">  increment </w:t>
            </w:r>
            <w:r>
              <w:rPr>
                <w:i/>
                <w:iCs/>
              </w:rPr>
              <w:t>SR_COUNTER</w:t>
            </w:r>
            <w:r>
              <w:t xml:space="preserve"> by 1;</w:t>
            </w:r>
          </w:p>
          <w:p w14:paraId="735C2C5F" w14:textId="77777777" w:rsidR="005E75DD" w:rsidRDefault="005E75DD" w:rsidP="005E75DD">
            <w:pPr>
              <w:pStyle w:val="B4"/>
            </w:pPr>
            <w:r>
              <w:rPr>
                <w:lang w:eastAsia="ko-KR"/>
              </w:rPr>
              <w:t>4&gt;</w:t>
            </w:r>
            <w:r>
              <w:t>  instruct the physical layer to signal the SR on one valid PUCCH resource for SR;</w:t>
            </w:r>
          </w:p>
          <w:p w14:paraId="321F2DC7" w14:textId="77777777" w:rsidR="005E75DD" w:rsidRDefault="005E75DD" w:rsidP="005E75DD">
            <w:pPr>
              <w:pStyle w:val="B4"/>
            </w:pPr>
            <w:r>
              <w:rPr>
                <w:lang w:eastAsia="ko-KR"/>
              </w:rPr>
              <w:t>4&gt;</w:t>
            </w:r>
            <w:proofErr w:type="gramStart"/>
            <w:r>
              <w:t>  start</w:t>
            </w:r>
            <w:proofErr w:type="gramEnd"/>
            <w:r>
              <w:t xml:space="preserve"> the </w:t>
            </w:r>
            <w:proofErr w:type="spellStart"/>
            <w:r>
              <w:rPr>
                <w:i/>
                <w:iCs/>
              </w:rPr>
              <w:t>sr-ProhibitTimer</w:t>
            </w:r>
            <w:proofErr w:type="spellEnd"/>
            <w:r>
              <w:t>.</w:t>
            </w:r>
          </w:p>
          <w:p w14:paraId="712BE91B" w14:textId="77777777" w:rsidR="005E75DD" w:rsidRDefault="005E75DD" w:rsidP="005E75DD">
            <w:pPr>
              <w:pStyle w:val="B3"/>
            </w:pPr>
            <w:r>
              <w:rPr>
                <w:lang w:eastAsia="ko-KR"/>
              </w:rPr>
              <w:t>3&gt;</w:t>
            </w:r>
            <w:r>
              <w:t>  else:</w:t>
            </w:r>
          </w:p>
          <w:p w14:paraId="3C9AAB64" w14:textId="77777777" w:rsidR="005E75DD" w:rsidRDefault="005E75DD" w:rsidP="005E75DD">
            <w:pPr>
              <w:pStyle w:val="B4"/>
            </w:pPr>
            <w:r>
              <w:rPr>
                <w:lang w:eastAsia="ko-KR"/>
              </w:rPr>
              <w:t>4&gt;</w:t>
            </w:r>
            <w:r>
              <w:t>  notify RRC to release PUCCH for all Serving Cells;</w:t>
            </w:r>
          </w:p>
          <w:p w14:paraId="14ADFB77" w14:textId="77777777" w:rsidR="005E75DD" w:rsidRDefault="005E75DD" w:rsidP="005E75DD">
            <w:pPr>
              <w:pStyle w:val="B4"/>
            </w:pPr>
            <w:r>
              <w:rPr>
                <w:lang w:eastAsia="ko-KR"/>
              </w:rPr>
              <w:t>4&gt;</w:t>
            </w:r>
            <w:r>
              <w:t>  notify RRC to release SRS for all Serving Cells;</w:t>
            </w:r>
          </w:p>
          <w:p w14:paraId="7194B96D" w14:textId="77777777" w:rsidR="005E75DD" w:rsidRDefault="005E75DD" w:rsidP="005E75DD">
            <w:pPr>
              <w:pStyle w:val="B4"/>
            </w:pPr>
            <w:r>
              <w:rPr>
                <w:lang w:eastAsia="ko-KR"/>
              </w:rPr>
              <w:t>4&gt;</w:t>
            </w:r>
            <w:r>
              <w:t xml:space="preserve">  </w:t>
            </w:r>
            <w:r>
              <w:rPr>
                <w:lang w:eastAsia="ko-KR"/>
              </w:rPr>
              <w:t>clear</w:t>
            </w:r>
            <w:r>
              <w:t xml:space="preserve"> any configured downlink assignments and uplink grants;</w:t>
            </w:r>
          </w:p>
          <w:p w14:paraId="719A8973" w14:textId="77777777" w:rsidR="005E75DD" w:rsidRDefault="005E75DD" w:rsidP="005E75DD">
            <w:pPr>
              <w:pStyle w:val="B4"/>
            </w:pPr>
            <w:r>
              <w:rPr>
                <w:lang w:eastAsia="ko-KR"/>
              </w:rPr>
              <w:t>4&gt;</w:t>
            </w:r>
            <w:r>
              <w:t xml:space="preserve">  </w:t>
            </w:r>
            <w:r>
              <w:rPr>
                <w:lang w:eastAsia="ko-KR"/>
              </w:rPr>
              <w:t>clear</w:t>
            </w:r>
            <w:r>
              <w:t xml:space="preserve"> any </w:t>
            </w:r>
            <w:r>
              <w:rPr>
                <w:lang w:eastAsia="ja-JP"/>
              </w:rPr>
              <w:t>PUSCH resources for semi-persistent CSI reporting</w:t>
            </w:r>
            <w:r>
              <w:t>;</w:t>
            </w:r>
          </w:p>
          <w:p w14:paraId="5097EE8C" w14:textId="77777777" w:rsidR="005E75DD" w:rsidRDefault="005E75DD" w:rsidP="005E75DD">
            <w:pPr>
              <w:pStyle w:val="B4"/>
            </w:pPr>
            <w:r>
              <w:rPr>
                <w:lang w:eastAsia="ko-KR"/>
              </w:rPr>
              <w:t>4&gt;</w:t>
            </w:r>
            <w:proofErr w:type="gramStart"/>
            <w:r>
              <w:t xml:space="preserve">  </w:t>
            </w:r>
            <w:r w:rsidRPr="005E75DD">
              <w:rPr>
                <w:highlight w:val="yellow"/>
              </w:rPr>
              <w:t>initiate</w:t>
            </w:r>
            <w:proofErr w:type="gramEnd"/>
            <w:r w:rsidRPr="005E75DD">
              <w:rPr>
                <w:highlight w:val="yellow"/>
              </w:rPr>
              <w:t xml:space="preserve"> </w:t>
            </w:r>
            <w:r>
              <w:t xml:space="preserve">a Random Access procedure </w:t>
            </w:r>
            <w:r w:rsidRPr="00BC4132">
              <w:rPr>
                <w:highlight w:val="green"/>
              </w:rPr>
              <w:t xml:space="preserve">(see </w:t>
            </w:r>
            <w:proofErr w:type="spellStart"/>
            <w:r w:rsidRPr="00BC4132">
              <w:rPr>
                <w:highlight w:val="green"/>
              </w:rPr>
              <w:t>subclause</w:t>
            </w:r>
            <w:proofErr w:type="spellEnd"/>
            <w:r w:rsidRPr="00BC4132">
              <w:rPr>
                <w:highlight w:val="green"/>
              </w:rPr>
              <w:t xml:space="preserve"> 5.1)</w:t>
            </w:r>
            <w:r>
              <w:t xml:space="preserve"> on the </w:t>
            </w:r>
            <w:proofErr w:type="spellStart"/>
            <w:r>
              <w:t>SpCell</w:t>
            </w:r>
            <w:proofErr w:type="spellEnd"/>
            <w:r>
              <w:t xml:space="preserve"> and cancel all pending SRs.</w:t>
            </w:r>
          </w:p>
          <w:p w14:paraId="6D4FFDB1" w14:textId="6CB12FC1" w:rsidR="005E75DD" w:rsidRPr="005E75DD" w:rsidRDefault="005E75DD" w:rsidP="005E75DD">
            <w:pPr>
              <w:rPr>
                <w:lang w:val="en-US" w:eastAsia="ko-KR"/>
              </w:rPr>
            </w:pPr>
            <w:r>
              <w:t>(…omitted…)</w:t>
            </w:r>
          </w:p>
        </w:tc>
      </w:tr>
    </w:tbl>
    <w:p w14:paraId="31432793" w14:textId="77777777" w:rsidR="005E75DD" w:rsidRDefault="005E75DD" w:rsidP="00BA564B">
      <w:pPr>
        <w:rPr>
          <w:lang w:eastAsia="ko-KR"/>
        </w:rPr>
      </w:pPr>
    </w:p>
    <w:tbl>
      <w:tblPr>
        <w:tblStyle w:val="af4"/>
        <w:tblW w:w="0" w:type="auto"/>
        <w:tblLook w:val="04A0" w:firstRow="1" w:lastRow="0" w:firstColumn="1" w:lastColumn="0" w:noHBand="0" w:noVBand="1"/>
      </w:tblPr>
      <w:tblGrid>
        <w:gridCol w:w="9631"/>
      </w:tblGrid>
      <w:tr w:rsidR="005E75DD" w14:paraId="3DC9EF93" w14:textId="77777777" w:rsidTr="005E75DD">
        <w:tc>
          <w:tcPr>
            <w:tcW w:w="9631" w:type="dxa"/>
          </w:tcPr>
          <w:p w14:paraId="06F8B4FF" w14:textId="77777777" w:rsidR="005E75DD" w:rsidRDefault="005E75DD" w:rsidP="005E75DD">
            <w:pPr>
              <w:pStyle w:val="3"/>
              <w:outlineLvl w:val="2"/>
              <w:rPr>
                <w:lang w:eastAsia="ko-KR"/>
              </w:rPr>
            </w:pPr>
            <w:r>
              <w:rPr>
                <w:lang w:eastAsia="ko-KR"/>
              </w:rPr>
              <w:lastRenderedPageBreak/>
              <w:t>5.17      Beam Failure Detection and Recovery procedure</w:t>
            </w:r>
          </w:p>
          <w:p w14:paraId="0E443EE8" w14:textId="77777777" w:rsidR="005E75DD" w:rsidRDefault="005E75DD" w:rsidP="005E75DD">
            <w:pPr>
              <w:rPr>
                <w:lang w:val="en-US" w:eastAsia="ko-KR"/>
              </w:rPr>
            </w:pPr>
            <w:r>
              <w:t>(…omitted…)</w:t>
            </w:r>
          </w:p>
          <w:p w14:paraId="6B2DFA75" w14:textId="77777777" w:rsidR="005E75DD" w:rsidRDefault="005E75DD" w:rsidP="005E75DD">
            <w:r>
              <w:t>The MAC entity shall:</w:t>
            </w:r>
          </w:p>
          <w:p w14:paraId="5DEE52D6" w14:textId="77777777" w:rsidR="005E75DD" w:rsidRDefault="005E75DD" w:rsidP="005E75DD">
            <w:pPr>
              <w:pStyle w:val="B1"/>
              <w:rPr>
                <w:lang w:eastAsia="ko-KR"/>
              </w:rPr>
            </w:pPr>
            <w:r>
              <w:rPr>
                <w:lang w:eastAsia="ko-KR"/>
              </w:rPr>
              <w:t>1&gt;  if beam failure instance indication has been received from lower layers:</w:t>
            </w:r>
          </w:p>
          <w:p w14:paraId="1AECD128" w14:textId="77777777" w:rsidR="005E75DD" w:rsidRDefault="005E75DD" w:rsidP="005E75DD">
            <w:pPr>
              <w:pStyle w:val="B2"/>
              <w:rPr>
                <w:lang w:eastAsia="ko-KR"/>
              </w:rPr>
            </w:pPr>
            <w:r>
              <w:rPr>
                <w:lang w:eastAsia="ko-KR"/>
              </w:rPr>
              <w:t xml:space="preserve">2&gt;  start or restart the </w:t>
            </w:r>
            <w:proofErr w:type="spellStart"/>
            <w:r>
              <w:rPr>
                <w:i/>
                <w:iCs/>
                <w:lang w:eastAsia="ko-KR"/>
              </w:rPr>
              <w:t>beamFailureDetectionTimer</w:t>
            </w:r>
            <w:proofErr w:type="spellEnd"/>
            <w:r>
              <w:rPr>
                <w:lang w:eastAsia="ko-KR"/>
              </w:rPr>
              <w:t>;</w:t>
            </w:r>
          </w:p>
          <w:p w14:paraId="0A20B736" w14:textId="77777777" w:rsidR="005E75DD" w:rsidRDefault="005E75DD" w:rsidP="005E75DD">
            <w:pPr>
              <w:pStyle w:val="B2"/>
              <w:rPr>
                <w:lang w:eastAsia="ko-KR"/>
              </w:rPr>
            </w:pPr>
            <w:r>
              <w:rPr>
                <w:lang w:eastAsia="ko-KR"/>
              </w:rPr>
              <w:t xml:space="preserve">2&gt;  increment </w:t>
            </w:r>
            <w:r>
              <w:rPr>
                <w:i/>
                <w:iCs/>
                <w:lang w:eastAsia="ko-KR"/>
              </w:rPr>
              <w:t>BFI_COUNTER</w:t>
            </w:r>
            <w:r>
              <w:rPr>
                <w:lang w:eastAsia="ko-KR"/>
              </w:rPr>
              <w:t xml:space="preserve"> by 1;</w:t>
            </w:r>
          </w:p>
          <w:p w14:paraId="242157A1" w14:textId="77777777" w:rsidR="005E75DD" w:rsidRDefault="005E75DD" w:rsidP="005E75DD">
            <w:pPr>
              <w:pStyle w:val="B2"/>
              <w:rPr>
                <w:lang w:eastAsia="ko-KR"/>
              </w:rPr>
            </w:pPr>
            <w:r>
              <w:rPr>
                <w:lang w:eastAsia="ko-KR"/>
              </w:rPr>
              <w:t xml:space="preserve">2&gt;  if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w:t>
            </w:r>
          </w:p>
          <w:p w14:paraId="2E2B7A21" w14:textId="77777777" w:rsidR="005E75DD" w:rsidRDefault="005E75DD" w:rsidP="005E75DD">
            <w:pPr>
              <w:pStyle w:val="B3"/>
              <w:rPr>
                <w:lang w:eastAsia="ko-KR"/>
              </w:rPr>
            </w:pPr>
            <w:r>
              <w:rPr>
                <w:lang w:eastAsia="ko-KR"/>
              </w:rPr>
              <w:t xml:space="preserve">3&gt;  if </w:t>
            </w:r>
            <w:proofErr w:type="spellStart"/>
            <w:r>
              <w:rPr>
                <w:i/>
                <w:iCs/>
                <w:lang w:eastAsia="ko-KR"/>
              </w:rPr>
              <w:t>beamFailureRecoveryConfig</w:t>
            </w:r>
            <w:proofErr w:type="spellEnd"/>
            <w:r>
              <w:rPr>
                <w:lang w:eastAsia="ko-KR"/>
              </w:rPr>
              <w:t xml:space="preserve"> is configured for the active UL BWP:</w:t>
            </w:r>
          </w:p>
          <w:p w14:paraId="54F91822" w14:textId="77777777" w:rsidR="005E75DD" w:rsidRDefault="005E75DD" w:rsidP="005E75DD">
            <w:pPr>
              <w:pStyle w:val="B4"/>
              <w:rPr>
                <w:lang w:eastAsia="ko-KR"/>
              </w:rPr>
            </w:pPr>
            <w:r>
              <w:rPr>
                <w:lang w:eastAsia="ko-KR"/>
              </w:rPr>
              <w:t xml:space="preserve">4&gt;  start the </w:t>
            </w:r>
            <w:proofErr w:type="spellStart"/>
            <w:r>
              <w:rPr>
                <w:i/>
                <w:iCs/>
                <w:lang w:eastAsia="ko-KR"/>
              </w:rPr>
              <w:t>beamFailureRecoveryTimer</w:t>
            </w:r>
            <w:proofErr w:type="spellEnd"/>
            <w:r>
              <w:rPr>
                <w:lang w:eastAsia="ko-KR"/>
              </w:rPr>
              <w:t>, if configured;</w:t>
            </w:r>
          </w:p>
          <w:p w14:paraId="731FA983" w14:textId="77777777" w:rsidR="005E75DD" w:rsidRDefault="005E75DD" w:rsidP="005E75DD">
            <w:pPr>
              <w:pStyle w:val="B4"/>
              <w:rPr>
                <w:lang w:eastAsia="ko-KR"/>
              </w:rPr>
            </w:pPr>
            <w:r>
              <w:rPr>
                <w:lang w:eastAsia="ko-KR"/>
              </w:rPr>
              <w:t>4&gt;</w:t>
            </w:r>
            <w:proofErr w:type="gramStart"/>
            <w:r>
              <w:rPr>
                <w:lang w:eastAsia="ko-KR"/>
              </w:rPr>
              <w:t xml:space="preserve">  </w:t>
            </w:r>
            <w:r w:rsidRPr="005E75DD">
              <w:rPr>
                <w:highlight w:val="yellow"/>
                <w:lang w:eastAsia="ko-KR"/>
              </w:rPr>
              <w:t>initiate</w:t>
            </w:r>
            <w:proofErr w:type="gramEnd"/>
            <w:r w:rsidRPr="005E75DD">
              <w:rPr>
                <w:highlight w:val="yellow"/>
                <w:lang w:eastAsia="ko-KR"/>
              </w:rPr>
              <w:t xml:space="preserve"> </w:t>
            </w:r>
            <w:r>
              <w:rPr>
                <w:lang w:eastAsia="ko-KR"/>
              </w:rPr>
              <w:t xml:space="preserve">a Random Access procedure </w:t>
            </w:r>
            <w:r w:rsidRPr="00BC4132">
              <w:rPr>
                <w:highlight w:val="green"/>
                <w:lang w:eastAsia="ko-KR"/>
              </w:rPr>
              <w:t xml:space="preserve">(see </w:t>
            </w:r>
            <w:proofErr w:type="spellStart"/>
            <w:r w:rsidRPr="00BC4132">
              <w:rPr>
                <w:highlight w:val="green"/>
                <w:lang w:eastAsia="ko-KR"/>
              </w:rPr>
              <w:t>subclause</w:t>
            </w:r>
            <w:proofErr w:type="spellEnd"/>
            <w:r w:rsidRPr="00BC4132">
              <w:rPr>
                <w:highlight w:val="green"/>
                <w:lang w:eastAsia="ko-KR"/>
              </w:rPr>
              <w:t xml:space="preserve"> 5.1)</w:t>
            </w:r>
            <w:r>
              <w:rPr>
                <w:lang w:eastAsia="ko-KR"/>
              </w:rPr>
              <w:t xml:space="preserve"> on the </w:t>
            </w:r>
            <w:proofErr w:type="spellStart"/>
            <w:r>
              <w:rPr>
                <w:lang w:eastAsia="ko-KR"/>
              </w:rPr>
              <w:t>SpCell</w:t>
            </w:r>
            <w:proofErr w:type="spellEnd"/>
            <w:r>
              <w:rPr>
                <w:lang w:eastAsia="ko-KR"/>
              </w:rPr>
              <w:t xml:space="preserve"> by applying the parameters </w:t>
            </w:r>
            <w:proofErr w:type="spellStart"/>
            <w:r>
              <w:rPr>
                <w:i/>
                <w:iCs/>
                <w:lang w:eastAsia="ko-KR"/>
              </w:rPr>
              <w:t>powerRampingStep</w:t>
            </w:r>
            <w:proofErr w:type="spellEnd"/>
            <w:r>
              <w:rPr>
                <w:lang w:eastAsia="ko-KR"/>
              </w:rPr>
              <w:t xml:space="preserve">, </w:t>
            </w:r>
            <w:proofErr w:type="spellStart"/>
            <w:r>
              <w:rPr>
                <w:i/>
                <w:iCs/>
                <w:lang w:eastAsia="ko-KR"/>
              </w:rPr>
              <w:t>preambleReceivedTargetPower</w:t>
            </w:r>
            <w:proofErr w:type="spellEnd"/>
            <w:r>
              <w:rPr>
                <w:lang w:eastAsia="ko-KR"/>
              </w:rPr>
              <w:t xml:space="preserve">, and </w:t>
            </w:r>
            <w:proofErr w:type="spellStart"/>
            <w:r>
              <w:rPr>
                <w:i/>
                <w:iCs/>
                <w:lang w:eastAsia="ko-KR"/>
              </w:rPr>
              <w:t>preambleTransMax</w:t>
            </w:r>
            <w:proofErr w:type="spellEnd"/>
            <w:r>
              <w:rPr>
                <w:lang w:eastAsia="ko-KR"/>
              </w:rPr>
              <w:t xml:space="preserve"> configured in </w:t>
            </w:r>
            <w:proofErr w:type="spellStart"/>
            <w:r>
              <w:rPr>
                <w:i/>
                <w:iCs/>
                <w:lang w:eastAsia="ko-KR"/>
              </w:rPr>
              <w:t>beamFailureRecoveryConfig</w:t>
            </w:r>
            <w:proofErr w:type="spellEnd"/>
            <w:r>
              <w:rPr>
                <w:lang w:eastAsia="ko-KR"/>
              </w:rPr>
              <w:t>.</w:t>
            </w:r>
          </w:p>
          <w:p w14:paraId="20B70CA4" w14:textId="77777777" w:rsidR="005E75DD" w:rsidRDefault="005E75DD" w:rsidP="005E75DD">
            <w:pPr>
              <w:pStyle w:val="B3"/>
              <w:rPr>
                <w:lang w:eastAsia="ko-KR"/>
              </w:rPr>
            </w:pPr>
            <w:r>
              <w:rPr>
                <w:lang w:eastAsia="ko-KR"/>
              </w:rPr>
              <w:t>3&gt;  else:</w:t>
            </w:r>
          </w:p>
          <w:p w14:paraId="61741802" w14:textId="296CA168" w:rsidR="005E75DD" w:rsidRDefault="005E75DD" w:rsidP="005E75DD">
            <w:pPr>
              <w:rPr>
                <w:lang w:eastAsia="ko-KR"/>
              </w:rPr>
            </w:pPr>
            <w:r>
              <w:rPr>
                <w:lang w:eastAsia="ko-KR"/>
              </w:rPr>
              <w:t>4&gt;</w:t>
            </w:r>
            <w:proofErr w:type="gramStart"/>
            <w:r>
              <w:rPr>
                <w:lang w:eastAsia="ko-KR"/>
              </w:rPr>
              <w:t xml:space="preserve">  </w:t>
            </w:r>
            <w:r w:rsidRPr="005E75DD">
              <w:rPr>
                <w:highlight w:val="yellow"/>
                <w:lang w:eastAsia="ko-KR"/>
              </w:rPr>
              <w:t>initiate</w:t>
            </w:r>
            <w:proofErr w:type="gramEnd"/>
            <w:r w:rsidRPr="005E75DD">
              <w:rPr>
                <w:highlight w:val="yellow"/>
                <w:lang w:eastAsia="ko-KR"/>
              </w:rPr>
              <w:t xml:space="preserve"> </w:t>
            </w:r>
            <w:r>
              <w:rPr>
                <w:lang w:eastAsia="ko-KR"/>
              </w:rPr>
              <w:t xml:space="preserve">a Random Access procedure </w:t>
            </w:r>
            <w:r w:rsidRPr="00BC4132">
              <w:rPr>
                <w:highlight w:val="green"/>
                <w:lang w:eastAsia="ko-KR"/>
              </w:rPr>
              <w:t xml:space="preserve">(see </w:t>
            </w:r>
            <w:proofErr w:type="spellStart"/>
            <w:r w:rsidRPr="00BC4132">
              <w:rPr>
                <w:highlight w:val="green"/>
                <w:lang w:eastAsia="ko-KR"/>
              </w:rPr>
              <w:t>subclause</w:t>
            </w:r>
            <w:proofErr w:type="spellEnd"/>
            <w:r w:rsidRPr="00BC4132">
              <w:rPr>
                <w:highlight w:val="green"/>
                <w:lang w:eastAsia="ko-KR"/>
              </w:rPr>
              <w:t xml:space="preserve"> 5.1)</w:t>
            </w:r>
            <w:r>
              <w:rPr>
                <w:lang w:eastAsia="ko-KR"/>
              </w:rPr>
              <w:t xml:space="preserve"> on the </w:t>
            </w:r>
            <w:proofErr w:type="spellStart"/>
            <w:r>
              <w:rPr>
                <w:lang w:eastAsia="ko-KR"/>
              </w:rPr>
              <w:t>SpCell</w:t>
            </w:r>
            <w:proofErr w:type="spellEnd"/>
            <w:r>
              <w:rPr>
                <w:lang w:eastAsia="ko-KR"/>
              </w:rPr>
              <w:t>.</w:t>
            </w:r>
          </w:p>
        </w:tc>
      </w:tr>
    </w:tbl>
    <w:p w14:paraId="119BAFCF" w14:textId="77777777" w:rsidR="005E75DD" w:rsidRDefault="005E75DD" w:rsidP="00BA564B">
      <w:pPr>
        <w:rPr>
          <w:lang w:eastAsia="ko-KR"/>
        </w:rPr>
      </w:pPr>
    </w:p>
    <w:p w14:paraId="5F678310" w14:textId="3605F1FA" w:rsidR="000F781A" w:rsidRDefault="004B27C9" w:rsidP="00BA564B">
      <w:pPr>
        <w:rPr>
          <w:lang w:eastAsia="ko-KR"/>
        </w:rPr>
      </w:pPr>
      <w:r>
        <w:rPr>
          <w:lang w:eastAsia="ko-KR"/>
        </w:rPr>
        <w:t>In the above six cases</w:t>
      </w:r>
      <w:r w:rsidR="000F781A">
        <w:rPr>
          <w:rFonts w:hint="eastAsia"/>
          <w:lang w:eastAsia="ko-KR"/>
        </w:rPr>
        <w:t xml:space="preserve">, the </w:t>
      </w:r>
      <w:r w:rsidR="000F781A">
        <w:rPr>
          <w:lang w:eastAsia="ko-KR"/>
        </w:rPr>
        <w:t>term</w:t>
      </w:r>
      <w:r w:rsidR="000F781A">
        <w:rPr>
          <w:rFonts w:hint="eastAsia"/>
          <w:lang w:eastAsia="ko-KR"/>
        </w:rPr>
        <w:t xml:space="preserve"> </w:t>
      </w:r>
      <w:r w:rsidR="000F781A">
        <w:rPr>
          <w:i/>
          <w:lang w:eastAsia="ko-KR"/>
        </w:rPr>
        <w:t>initiate</w:t>
      </w:r>
      <w:r w:rsidR="000F781A">
        <w:rPr>
          <w:rFonts w:hint="eastAsia"/>
          <w:lang w:eastAsia="ko-KR"/>
        </w:rPr>
        <w:t xml:space="preserve"> </w:t>
      </w:r>
      <w:r>
        <w:rPr>
          <w:lang w:eastAsia="ko-KR"/>
        </w:rPr>
        <w:t xml:space="preserve">is </w:t>
      </w:r>
      <w:r w:rsidR="000F781A">
        <w:rPr>
          <w:rFonts w:hint="eastAsia"/>
          <w:lang w:eastAsia="ko-KR"/>
        </w:rPr>
        <w:t xml:space="preserve">used as the meaning of triggering </w:t>
      </w:r>
      <w:r>
        <w:rPr>
          <w:lang w:eastAsia="ko-KR"/>
        </w:rPr>
        <w:t xml:space="preserve">and, thus, it </w:t>
      </w:r>
      <w:r w:rsidR="000F781A">
        <w:rPr>
          <w:lang w:eastAsia="ko-KR"/>
        </w:rPr>
        <w:t xml:space="preserve">should be changed to the term </w:t>
      </w:r>
      <w:r w:rsidR="000F781A" w:rsidRPr="0034394B">
        <w:rPr>
          <w:i/>
          <w:lang w:eastAsia="ko-KR"/>
        </w:rPr>
        <w:t>trigger</w:t>
      </w:r>
      <w:r w:rsidR="003203C7">
        <w:rPr>
          <w:lang w:eastAsia="ko-KR"/>
        </w:rPr>
        <w:t xml:space="preserve"> in order to distinguish it from actual execution</w:t>
      </w:r>
      <w:r w:rsidR="000F781A">
        <w:rPr>
          <w:lang w:eastAsia="ko-KR"/>
        </w:rPr>
        <w:t>.</w:t>
      </w:r>
    </w:p>
    <w:p w14:paraId="517BF846" w14:textId="4EE5C32B" w:rsidR="00B118C2" w:rsidRPr="007A6338" w:rsidRDefault="00B118C2" w:rsidP="00BA564B">
      <w:pPr>
        <w:rPr>
          <w:b/>
          <w:lang w:eastAsia="ko-KR"/>
        </w:rPr>
      </w:pPr>
      <w:r w:rsidRPr="00B118C2">
        <w:rPr>
          <w:b/>
          <w:lang w:eastAsia="ko-KR"/>
        </w:rPr>
        <w:t>Proposal.</w:t>
      </w:r>
      <w:r w:rsidRPr="00A76C4F">
        <w:rPr>
          <w:lang w:eastAsia="ko-KR"/>
        </w:rPr>
        <w:t xml:space="preserve"> </w:t>
      </w:r>
      <w:r w:rsidR="00FB144D" w:rsidRPr="007A6338">
        <w:rPr>
          <w:lang w:eastAsia="ko-KR"/>
        </w:rPr>
        <w:t xml:space="preserve">For RA procedure, </w:t>
      </w:r>
      <w:r w:rsidR="00FB144D">
        <w:rPr>
          <w:lang w:eastAsia="ko-KR"/>
        </w:rPr>
        <w:t xml:space="preserve">RAN2 confirms that </w:t>
      </w:r>
      <w:r w:rsidR="00FB144D" w:rsidRPr="007A6338">
        <w:rPr>
          <w:lang w:eastAsia="ko-KR"/>
        </w:rPr>
        <w:t xml:space="preserve">the term </w:t>
      </w:r>
      <w:r w:rsidR="00FB144D" w:rsidRPr="007A6338">
        <w:rPr>
          <w:i/>
          <w:lang w:eastAsia="ko-KR"/>
        </w:rPr>
        <w:t>initiate</w:t>
      </w:r>
      <w:r w:rsidR="00FB144D" w:rsidRPr="007A6338">
        <w:rPr>
          <w:lang w:eastAsia="ko-KR"/>
        </w:rPr>
        <w:t xml:space="preserve"> indicates the actual execution of RA procedure</w:t>
      </w:r>
      <w:r w:rsidR="00FB144D">
        <w:rPr>
          <w:lang w:eastAsia="ko-KR"/>
        </w:rPr>
        <w:t>,</w:t>
      </w:r>
      <w:r w:rsidR="00FB144D" w:rsidRPr="007A6338">
        <w:rPr>
          <w:lang w:eastAsia="ko-KR"/>
        </w:rPr>
        <w:t xml:space="preserve"> and</w:t>
      </w:r>
      <w:r w:rsidR="00FB144D">
        <w:rPr>
          <w:lang w:eastAsia="ko-KR"/>
        </w:rPr>
        <w:t>,</w:t>
      </w:r>
      <w:r w:rsidR="00FB144D" w:rsidRPr="007A6338">
        <w:rPr>
          <w:lang w:eastAsia="ko-KR"/>
        </w:rPr>
        <w:t xml:space="preserve"> for the case</w:t>
      </w:r>
      <w:r w:rsidR="00FB144D">
        <w:rPr>
          <w:lang w:eastAsia="ko-KR"/>
        </w:rPr>
        <w:t>s</w:t>
      </w:r>
      <w:r w:rsidR="00FB144D" w:rsidRPr="007A6338">
        <w:rPr>
          <w:lang w:eastAsia="ko-KR"/>
        </w:rPr>
        <w:t xml:space="preserve"> where ‘initiate’ is used as the meaning of triggering RA procedure</w:t>
      </w:r>
      <w:r w:rsidR="00FB144D">
        <w:rPr>
          <w:lang w:eastAsia="ko-KR"/>
        </w:rPr>
        <w:t>, it</w:t>
      </w:r>
      <w:r w:rsidR="00FB144D" w:rsidRPr="007A6338">
        <w:rPr>
          <w:lang w:eastAsia="ko-KR"/>
        </w:rPr>
        <w:t xml:space="preserve"> should be changed to ‘trigger’ in order to distinguish it from actual execution of RA procedure.</w:t>
      </w:r>
    </w:p>
    <w:p w14:paraId="157685FC" w14:textId="663B8760" w:rsidR="00A84829" w:rsidRPr="00A84829" w:rsidRDefault="003203C7" w:rsidP="00A84829">
      <w:pPr>
        <w:rPr>
          <w:b/>
          <w:lang w:eastAsia="ko-KR"/>
        </w:rPr>
      </w:pPr>
      <w:r>
        <w:rPr>
          <w:lang w:eastAsia="ko-KR"/>
        </w:rPr>
        <w:t>A</w:t>
      </w:r>
      <w:r w:rsidR="005F36D3">
        <w:rPr>
          <w:lang w:eastAsia="ko-KR"/>
        </w:rPr>
        <w:t xml:space="preserve"> related CR is provided in </w:t>
      </w:r>
      <w:r w:rsidR="004761EF" w:rsidRPr="004761EF">
        <w:rPr>
          <w:lang w:eastAsia="ko-KR"/>
        </w:rPr>
        <w:t xml:space="preserve">R2-1815453 </w:t>
      </w:r>
      <w:r w:rsidR="00504EBB">
        <w:rPr>
          <w:lang w:eastAsia="ko-KR"/>
        </w:rPr>
        <w:t>[1]</w:t>
      </w:r>
      <w:r w:rsidR="005F36D3">
        <w:rPr>
          <w:lang w:eastAsia="ko-KR"/>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208E38D" w14:textId="79B20689" w:rsidR="008D47D6" w:rsidRPr="004442CC" w:rsidRDefault="008D47D6" w:rsidP="008D47D6">
      <w:pPr>
        <w:rPr>
          <w:b/>
          <w:lang w:eastAsia="ko-KR"/>
        </w:rPr>
      </w:pPr>
      <w:r w:rsidRPr="004442CC">
        <w:rPr>
          <w:b/>
          <w:lang w:eastAsia="ko-KR"/>
        </w:rPr>
        <w:t xml:space="preserve">Observation 1. </w:t>
      </w:r>
      <w:r w:rsidR="0031530A">
        <w:rPr>
          <w:lang w:eastAsia="ko-KR"/>
        </w:rPr>
        <w:t>A</w:t>
      </w:r>
      <w:r w:rsidRPr="008D47D6">
        <w:rPr>
          <w:lang w:eastAsia="ko-KR"/>
        </w:rPr>
        <w:t xml:space="preserve"> </w:t>
      </w:r>
      <w:r w:rsidR="0031530A">
        <w:rPr>
          <w:lang w:eastAsia="ko-KR"/>
        </w:rPr>
        <w:t>triggered</w:t>
      </w:r>
      <w:r w:rsidRPr="008D47D6">
        <w:rPr>
          <w:lang w:eastAsia="ko-KR"/>
        </w:rPr>
        <w:t xml:space="preserve"> RA procedure may not be actually performed when another is already ongoing.</w:t>
      </w:r>
    </w:p>
    <w:p w14:paraId="5D9D09D5" w14:textId="77777777" w:rsidR="003203C7" w:rsidRDefault="003203C7" w:rsidP="003203C7">
      <w:pPr>
        <w:rPr>
          <w:lang w:eastAsia="ko-KR"/>
        </w:rPr>
      </w:pPr>
      <w:r w:rsidRPr="00B97F0D">
        <w:rPr>
          <w:rFonts w:hint="eastAsia"/>
          <w:b/>
          <w:lang w:eastAsia="ko-KR"/>
        </w:rPr>
        <w:t>Observation 2.</w:t>
      </w:r>
      <w:r>
        <w:rPr>
          <w:rFonts w:hint="eastAsia"/>
          <w:lang w:eastAsia="ko-KR"/>
        </w:rPr>
        <w:t xml:space="preserve"> In the current TS38.321, the expression of </w:t>
      </w:r>
      <w:r w:rsidRPr="00B97F0D">
        <w:rPr>
          <w:rFonts w:hint="eastAsia"/>
          <w:i/>
          <w:lang w:eastAsia="ko-KR"/>
        </w:rPr>
        <w:t>initiating</w:t>
      </w:r>
      <w:r>
        <w:rPr>
          <w:rFonts w:hint="eastAsia"/>
          <w:lang w:eastAsia="ko-KR"/>
        </w:rPr>
        <w:t xml:space="preserve"> RA procedure is used in both meanings of </w:t>
      </w:r>
      <w:r w:rsidRPr="00B97F0D">
        <w:rPr>
          <w:rFonts w:hint="eastAsia"/>
          <w:i/>
          <w:lang w:eastAsia="ko-KR"/>
        </w:rPr>
        <w:t>triggering</w:t>
      </w:r>
      <w:r>
        <w:rPr>
          <w:rFonts w:hint="eastAsia"/>
          <w:lang w:eastAsia="ko-KR"/>
        </w:rPr>
        <w:t xml:space="preserve"> RA procedure and </w:t>
      </w:r>
      <w:r w:rsidRPr="00B97F0D">
        <w:rPr>
          <w:rFonts w:hint="eastAsia"/>
          <w:i/>
          <w:lang w:eastAsia="ko-KR"/>
        </w:rPr>
        <w:t>performing</w:t>
      </w:r>
      <w:r>
        <w:rPr>
          <w:rFonts w:hint="eastAsia"/>
          <w:lang w:eastAsia="ko-KR"/>
        </w:rPr>
        <w:t xml:space="preserve"> RA procedure, whereas most of other MAC procedures use the term </w:t>
      </w:r>
      <w:r w:rsidRPr="00B97F0D">
        <w:rPr>
          <w:rFonts w:hint="eastAsia"/>
          <w:i/>
          <w:lang w:eastAsia="ko-KR"/>
        </w:rPr>
        <w:t>trigger</w:t>
      </w:r>
      <w:r>
        <w:rPr>
          <w:rFonts w:hint="eastAsia"/>
          <w:lang w:eastAsia="ko-KR"/>
        </w:rPr>
        <w:t xml:space="preserve"> to </w:t>
      </w:r>
      <w:r>
        <w:rPr>
          <w:lang w:eastAsia="ko-KR"/>
        </w:rPr>
        <w:t xml:space="preserve">distinguish it from </w:t>
      </w:r>
      <w:r w:rsidRPr="00B97F0D">
        <w:rPr>
          <w:i/>
          <w:lang w:eastAsia="ko-KR"/>
        </w:rPr>
        <w:t>actual execution</w:t>
      </w:r>
      <w:r>
        <w:rPr>
          <w:lang w:eastAsia="ko-KR"/>
        </w:rPr>
        <w:t>.</w:t>
      </w:r>
    </w:p>
    <w:p w14:paraId="4B72DF5F" w14:textId="77777777" w:rsidR="003203C7" w:rsidRDefault="003203C7" w:rsidP="003203C7">
      <w:pPr>
        <w:rPr>
          <w:lang w:eastAsia="ko-KR"/>
        </w:rPr>
      </w:pPr>
      <w:r w:rsidRPr="00B97F0D">
        <w:rPr>
          <w:b/>
          <w:lang w:eastAsia="ko-KR"/>
        </w:rPr>
        <w:t xml:space="preserve">Observation </w:t>
      </w:r>
      <w:r>
        <w:rPr>
          <w:b/>
          <w:lang w:eastAsia="ko-KR"/>
        </w:rPr>
        <w:t>3</w:t>
      </w:r>
      <w:r w:rsidRPr="00B97F0D">
        <w:rPr>
          <w:b/>
          <w:lang w:eastAsia="ko-KR"/>
        </w:rPr>
        <w:t>.</w:t>
      </w:r>
      <w:r>
        <w:rPr>
          <w:lang w:eastAsia="ko-KR"/>
        </w:rPr>
        <w:t xml:space="preserve"> By definition, the meaning of </w:t>
      </w:r>
      <w:r w:rsidRPr="00B97F0D">
        <w:rPr>
          <w:i/>
          <w:lang w:eastAsia="ko-KR"/>
        </w:rPr>
        <w:t>initiation</w:t>
      </w:r>
      <w:r>
        <w:rPr>
          <w:lang w:eastAsia="ko-KR"/>
        </w:rPr>
        <w:t xml:space="preserve"> is closer to </w:t>
      </w:r>
      <w:r w:rsidRPr="00B97F0D">
        <w:rPr>
          <w:i/>
          <w:lang w:eastAsia="ko-KR"/>
        </w:rPr>
        <w:t>performing</w:t>
      </w:r>
      <w:r>
        <w:rPr>
          <w:lang w:eastAsia="ko-KR"/>
        </w:rPr>
        <w:t xml:space="preserve"> than </w:t>
      </w:r>
      <w:r w:rsidRPr="00B97F0D">
        <w:rPr>
          <w:i/>
          <w:lang w:eastAsia="ko-KR"/>
        </w:rPr>
        <w:t>triggering</w:t>
      </w:r>
      <w:r>
        <w:rPr>
          <w:lang w:eastAsia="ko-KR"/>
        </w:rPr>
        <w:t>.</w:t>
      </w:r>
    </w:p>
    <w:p w14:paraId="7C4C2A7B" w14:textId="5EF6E9D4" w:rsidR="0067541F" w:rsidRPr="007A6338" w:rsidRDefault="0067541F" w:rsidP="0067541F">
      <w:pPr>
        <w:rPr>
          <w:b/>
          <w:lang w:eastAsia="ko-KR"/>
        </w:rPr>
      </w:pPr>
      <w:r w:rsidRPr="00B118C2">
        <w:rPr>
          <w:b/>
          <w:lang w:eastAsia="ko-KR"/>
        </w:rPr>
        <w:t>Proposal.</w:t>
      </w:r>
      <w:r w:rsidRPr="00A76C4F">
        <w:rPr>
          <w:lang w:eastAsia="ko-KR"/>
        </w:rPr>
        <w:t xml:space="preserve"> </w:t>
      </w:r>
      <w:r w:rsidRPr="007A6338">
        <w:rPr>
          <w:lang w:eastAsia="ko-KR"/>
        </w:rPr>
        <w:t xml:space="preserve">For RA procedure, </w:t>
      </w:r>
      <w:r w:rsidR="00A84503">
        <w:rPr>
          <w:lang w:eastAsia="ko-KR"/>
        </w:rPr>
        <w:t xml:space="preserve">RAN2 confirms that </w:t>
      </w:r>
      <w:r w:rsidRPr="007A6338">
        <w:rPr>
          <w:lang w:eastAsia="ko-KR"/>
        </w:rPr>
        <w:t xml:space="preserve">the term </w:t>
      </w:r>
      <w:r w:rsidRPr="007A6338">
        <w:rPr>
          <w:i/>
          <w:lang w:eastAsia="ko-KR"/>
        </w:rPr>
        <w:t>initiate</w:t>
      </w:r>
      <w:r w:rsidRPr="007A6338">
        <w:rPr>
          <w:lang w:eastAsia="ko-KR"/>
        </w:rPr>
        <w:t xml:space="preserve"> indicates the actual execution of RA procedure</w:t>
      </w:r>
      <w:r>
        <w:rPr>
          <w:lang w:eastAsia="ko-KR"/>
        </w:rPr>
        <w:t>,</w:t>
      </w:r>
      <w:r w:rsidRPr="007A6338">
        <w:rPr>
          <w:lang w:eastAsia="ko-KR"/>
        </w:rPr>
        <w:t xml:space="preserve"> and</w:t>
      </w:r>
      <w:r>
        <w:rPr>
          <w:lang w:eastAsia="ko-KR"/>
        </w:rPr>
        <w:t>,</w:t>
      </w:r>
      <w:r w:rsidRPr="007A6338">
        <w:rPr>
          <w:lang w:eastAsia="ko-KR"/>
        </w:rPr>
        <w:t xml:space="preserve"> for the case</w:t>
      </w:r>
      <w:r w:rsidR="00A84503">
        <w:rPr>
          <w:lang w:eastAsia="ko-KR"/>
        </w:rPr>
        <w:t>s</w:t>
      </w:r>
      <w:r w:rsidRPr="007A6338">
        <w:rPr>
          <w:lang w:eastAsia="ko-KR"/>
        </w:rPr>
        <w:t xml:space="preserve"> where ‘initiate’ is used as the meaning of triggering RA procedure</w:t>
      </w:r>
      <w:r>
        <w:rPr>
          <w:lang w:eastAsia="ko-KR"/>
        </w:rPr>
        <w:t>, it</w:t>
      </w:r>
      <w:r w:rsidRPr="007A6338">
        <w:rPr>
          <w:lang w:eastAsia="ko-KR"/>
        </w:rPr>
        <w:t xml:space="preserve"> should be changed to ‘trigger’ in order to distinguish it from actual execution of RA procedure.</w:t>
      </w:r>
    </w:p>
    <w:p w14:paraId="27A9CAE7" w14:textId="7AFD8487"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C516DA">
        <w:rPr>
          <w:noProof/>
          <w:lang w:val="en-US" w:eastAsia="ko-KR"/>
        </w:rPr>
        <w:t>Reference</w:t>
      </w:r>
    </w:p>
    <w:p w14:paraId="6CAD2994" w14:textId="1D95BAB2" w:rsidR="003177F0" w:rsidRPr="003177F0" w:rsidRDefault="00C516DA" w:rsidP="003D392D">
      <w:pPr>
        <w:pStyle w:val="B1"/>
        <w:ind w:left="0" w:firstLine="0"/>
        <w:rPr>
          <w:noProof/>
          <w:lang w:eastAsia="ko-KR"/>
        </w:rPr>
      </w:pPr>
      <w:r>
        <w:rPr>
          <w:noProof/>
          <w:lang w:eastAsia="ko-KR"/>
        </w:rPr>
        <w:t xml:space="preserve">[1] </w:t>
      </w:r>
      <w:r w:rsidR="004761EF" w:rsidRPr="004761EF">
        <w:rPr>
          <w:noProof/>
          <w:lang w:eastAsia="ko-KR"/>
        </w:rPr>
        <w:t>R2-1815453</w:t>
      </w:r>
      <w:bookmarkStart w:id="5" w:name="_GoBack"/>
      <w:bookmarkEnd w:id="5"/>
      <w:r w:rsidR="00755DFA">
        <w:rPr>
          <w:noProof/>
          <w:lang w:eastAsia="ko-KR"/>
        </w:rPr>
        <w:tab/>
      </w:r>
      <w:r w:rsidR="00755DFA" w:rsidRPr="00755DFA">
        <w:rPr>
          <w:noProof/>
          <w:lang w:eastAsia="ko-KR"/>
        </w:rPr>
        <w:t xml:space="preserve">CR for clarifying the </w:t>
      </w:r>
      <w:r w:rsidR="009C572A">
        <w:rPr>
          <w:noProof/>
          <w:lang w:eastAsia="ko-KR"/>
        </w:rPr>
        <w:t xml:space="preserve">meaing of </w:t>
      </w:r>
      <w:r w:rsidR="00755DFA" w:rsidRPr="00755DFA">
        <w:rPr>
          <w:noProof/>
          <w:lang w:eastAsia="ko-KR"/>
        </w:rPr>
        <w:t xml:space="preserve">RA </w:t>
      </w:r>
      <w:r w:rsidR="009C572A">
        <w:rPr>
          <w:noProof/>
          <w:lang w:eastAsia="ko-KR"/>
        </w:rPr>
        <w:t>initiation</w:t>
      </w:r>
      <w:r w:rsidR="009B277A">
        <w:rPr>
          <w:noProof/>
          <w:lang w:eastAsia="ko-KR"/>
        </w:rPr>
        <w:tab/>
      </w:r>
      <w:r w:rsidR="009B277A">
        <w:rPr>
          <w:noProof/>
          <w:lang w:eastAsia="ko-KR"/>
        </w:rPr>
        <w:tab/>
      </w:r>
      <w:r w:rsidR="00755DFA">
        <w:rPr>
          <w:noProof/>
          <w:lang w:eastAsia="ko-KR"/>
        </w:rPr>
        <w:t>LG Electronics Inc.</w:t>
      </w:r>
    </w:p>
    <w:sectPr w:rsidR="003177F0" w:rsidRPr="003177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00169" w14:textId="77777777" w:rsidR="00B47697" w:rsidRDefault="00B47697">
      <w:pPr>
        <w:pStyle w:val="1"/>
      </w:pPr>
      <w:r>
        <w:separator/>
      </w:r>
    </w:p>
  </w:endnote>
  <w:endnote w:type="continuationSeparator" w:id="0">
    <w:p w14:paraId="7C823691" w14:textId="77777777" w:rsidR="00B47697" w:rsidRDefault="00B4769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61EF">
      <w:rPr>
        <w:rStyle w:val="af1"/>
      </w:rPr>
      <w:t>4</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FB7CD" w14:textId="77777777" w:rsidR="00B47697" w:rsidRDefault="00B47697">
      <w:pPr>
        <w:pStyle w:val="1"/>
      </w:pPr>
      <w:r>
        <w:separator/>
      </w:r>
    </w:p>
  </w:footnote>
  <w:footnote w:type="continuationSeparator" w:id="0">
    <w:p w14:paraId="099885AB" w14:textId="77777777" w:rsidR="00B47697" w:rsidRDefault="00B4769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5"/>
  </w:num>
  <w:num w:numId="5">
    <w:abstractNumId w:val="16"/>
  </w:num>
  <w:num w:numId="6">
    <w:abstractNumId w:val="24"/>
  </w:num>
  <w:num w:numId="7">
    <w:abstractNumId w:val="12"/>
  </w:num>
  <w:num w:numId="8">
    <w:abstractNumId w:val="22"/>
  </w:num>
  <w:num w:numId="9">
    <w:abstractNumId w:val="7"/>
  </w:num>
  <w:num w:numId="10">
    <w:abstractNumId w:val="3"/>
  </w:num>
  <w:num w:numId="11">
    <w:abstractNumId w:val="9"/>
  </w:num>
  <w:num w:numId="12">
    <w:abstractNumId w:val="13"/>
  </w:num>
  <w:num w:numId="13">
    <w:abstractNumId w:val="19"/>
  </w:num>
  <w:num w:numId="14">
    <w:abstractNumId w:val="20"/>
  </w:num>
  <w:num w:numId="15">
    <w:abstractNumId w:val="17"/>
  </w:num>
  <w:num w:numId="16">
    <w:abstractNumId w:val="11"/>
  </w:num>
  <w:num w:numId="17">
    <w:abstractNumId w:val="23"/>
  </w:num>
  <w:num w:numId="18">
    <w:abstractNumId w:val="5"/>
  </w:num>
  <w:num w:numId="19">
    <w:abstractNumId w:val="21"/>
  </w:num>
  <w:num w:numId="20">
    <w:abstractNumId w:val="10"/>
  </w:num>
  <w:num w:numId="21">
    <w:abstractNumId w:val="0"/>
  </w:num>
  <w:num w:numId="22">
    <w:abstractNumId w:val="8"/>
  </w:num>
  <w:num w:numId="23">
    <w:abstractNumId w:val="4"/>
  </w:num>
  <w:num w:numId="24">
    <w:abstractNumId w:val="18"/>
  </w:num>
  <w:num w:numId="25">
    <w:abstractNumId w:val="1"/>
  </w:num>
  <w:num w:numId="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8B"/>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81A"/>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D0F"/>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90F"/>
    <w:rsid w:val="001E2CEB"/>
    <w:rsid w:val="001E2E56"/>
    <w:rsid w:val="001E31B3"/>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39B6"/>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6502"/>
    <w:rsid w:val="002778A2"/>
    <w:rsid w:val="00280679"/>
    <w:rsid w:val="002812B1"/>
    <w:rsid w:val="0028191B"/>
    <w:rsid w:val="00281F1D"/>
    <w:rsid w:val="002826EF"/>
    <w:rsid w:val="00282E07"/>
    <w:rsid w:val="0028328A"/>
    <w:rsid w:val="00283653"/>
    <w:rsid w:val="002839C4"/>
    <w:rsid w:val="002843FC"/>
    <w:rsid w:val="00284637"/>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7E"/>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E7144"/>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3C7"/>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94B"/>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6407"/>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036"/>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3D6"/>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2EA9"/>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3ED2"/>
    <w:rsid w:val="004740E7"/>
    <w:rsid w:val="0047484A"/>
    <w:rsid w:val="00474CA6"/>
    <w:rsid w:val="00475CC7"/>
    <w:rsid w:val="004761EF"/>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803"/>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7C9"/>
    <w:rsid w:val="004B29CC"/>
    <w:rsid w:val="004B29FA"/>
    <w:rsid w:val="004B2C47"/>
    <w:rsid w:val="004B3825"/>
    <w:rsid w:val="004B41B5"/>
    <w:rsid w:val="004B4438"/>
    <w:rsid w:val="004B45B8"/>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4EBB"/>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5DD"/>
    <w:rsid w:val="005E7E01"/>
    <w:rsid w:val="005F0E9D"/>
    <w:rsid w:val="005F1A5C"/>
    <w:rsid w:val="005F1AE8"/>
    <w:rsid w:val="005F3561"/>
    <w:rsid w:val="005F36D3"/>
    <w:rsid w:val="005F4AC4"/>
    <w:rsid w:val="005F4F66"/>
    <w:rsid w:val="005F51D0"/>
    <w:rsid w:val="005F7217"/>
    <w:rsid w:val="005F7363"/>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01"/>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41F"/>
    <w:rsid w:val="006755CD"/>
    <w:rsid w:val="006757E1"/>
    <w:rsid w:val="006759AD"/>
    <w:rsid w:val="00676A7B"/>
    <w:rsid w:val="00676F9D"/>
    <w:rsid w:val="006773BD"/>
    <w:rsid w:val="00677703"/>
    <w:rsid w:val="00677C25"/>
    <w:rsid w:val="00680601"/>
    <w:rsid w:val="0068065F"/>
    <w:rsid w:val="00680879"/>
    <w:rsid w:val="006823AE"/>
    <w:rsid w:val="00682EEA"/>
    <w:rsid w:val="00683CEB"/>
    <w:rsid w:val="00684016"/>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7FA"/>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0C1"/>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338"/>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2E1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E4B"/>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4"/>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1E3"/>
    <w:rsid w:val="008B32A5"/>
    <w:rsid w:val="008B389C"/>
    <w:rsid w:val="008B3A24"/>
    <w:rsid w:val="008B3D28"/>
    <w:rsid w:val="008B41E4"/>
    <w:rsid w:val="008B4D8A"/>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5492"/>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53B"/>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185"/>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45E1"/>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C4F"/>
    <w:rsid w:val="00A76E55"/>
    <w:rsid w:val="00A775E3"/>
    <w:rsid w:val="00A77DF3"/>
    <w:rsid w:val="00A77E7B"/>
    <w:rsid w:val="00A808D5"/>
    <w:rsid w:val="00A8135D"/>
    <w:rsid w:val="00A81C5C"/>
    <w:rsid w:val="00A8227F"/>
    <w:rsid w:val="00A838EE"/>
    <w:rsid w:val="00A841AA"/>
    <w:rsid w:val="00A84302"/>
    <w:rsid w:val="00A84503"/>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6513"/>
    <w:rsid w:val="00AA753B"/>
    <w:rsid w:val="00AA75D5"/>
    <w:rsid w:val="00AB0285"/>
    <w:rsid w:val="00AB0730"/>
    <w:rsid w:val="00AB0D38"/>
    <w:rsid w:val="00AB35BA"/>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697"/>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4132"/>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A46"/>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A72"/>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9B9"/>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93A"/>
    <w:rsid w:val="00CD7A1B"/>
    <w:rsid w:val="00CE0710"/>
    <w:rsid w:val="00CE0A32"/>
    <w:rsid w:val="00CE0D2D"/>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1AA9"/>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0F82"/>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30B"/>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38B"/>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BBC"/>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144D"/>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2E5"/>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55934069">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03616381">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FD736-41F3-4F75-B0F3-5D6256E5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714</TotalTime>
  <Pages>4</Pages>
  <Words>1342</Words>
  <Characters>7655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35</cp:revision>
  <cp:lastPrinted>2014-08-09T03:01:00Z</cp:lastPrinted>
  <dcterms:created xsi:type="dcterms:W3CDTF">2018-09-24T12:54:00Z</dcterms:created>
  <dcterms:modified xsi:type="dcterms:W3CDTF">2018-09-28T05:45:00Z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